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220FD9" w:rsidRDefault="00C546FC" w:rsidP="00220FD9">
      <w:pPr>
        <w:pStyle w:val="StandardWeb"/>
        <w:spacing w:before="0" w:beforeAutospacing="0" w:after="0" w:afterAutospacing="0"/>
        <w:jc w:val="center"/>
        <w:rPr>
          <w:rStyle w:val="Naglaeno"/>
          <w:rFonts w:ascii="Calibri" w:hAnsi="Calibri" w:cs="Calibri"/>
          <w:color w:val="000080"/>
          <w:sz w:val="28"/>
          <w:szCs w:val="28"/>
        </w:rPr>
      </w:pPr>
      <w:r w:rsidRPr="00220FD9">
        <w:rPr>
          <w:rStyle w:val="Naglaeno"/>
          <w:rFonts w:ascii="Calibri" w:hAnsi="Calibri" w:cs="Calibri"/>
          <w:color w:val="000080"/>
          <w:sz w:val="28"/>
          <w:szCs w:val="28"/>
        </w:rPr>
        <w:t>Incoming student mobility</w:t>
      </w:r>
    </w:p>
    <w:p w:rsidR="00C546FC" w:rsidRPr="00220FD9" w:rsidRDefault="00C546FC" w:rsidP="00C546FC">
      <w:pPr>
        <w:pStyle w:val="StandardWeb"/>
        <w:spacing w:before="0" w:beforeAutospacing="0" w:after="0" w:afterAutospacing="0"/>
        <w:jc w:val="center"/>
        <w:rPr>
          <w:rStyle w:val="Naglaeno"/>
          <w:rFonts w:ascii="Calibri" w:hAnsi="Calibri" w:cs="Calibri"/>
        </w:rPr>
      </w:pPr>
    </w:p>
    <w:p w:rsidR="00C546FC" w:rsidRPr="00220FD9" w:rsidRDefault="00C546FC" w:rsidP="00703630">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Name of </w:t>
      </w:r>
      <w:r w:rsidR="00745728">
        <w:rPr>
          <w:rStyle w:val="Naglaeno"/>
          <w:rFonts w:ascii="Calibri" w:hAnsi="Calibri" w:cs="Calibri"/>
        </w:rPr>
        <w:t xml:space="preserve">UNIOS </w:t>
      </w:r>
      <w:r w:rsidRPr="00220FD9">
        <w:rPr>
          <w:rStyle w:val="Naglaeno"/>
          <w:rFonts w:ascii="Calibri" w:hAnsi="Calibri" w:cs="Calibri"/>
        </w:rPr>
        <w:t xml:space="preserve">University Unit: </w:t>
      </w:r>
      <w:r w:rsidR="00C03FAD">
        <w:rPr>
          <w:rStyle w:val="Naglaeno"/>
          <w:rFonts w:ascii="Calibri" w:hAnsi="Calibri" w:cs="Calibri"/>
          <w:u w:val="single"/>
        </w:rPr>
        <w:t>Mechanical Engineering Faculty in Slavonski Brod</w:t>
      </w:r>
    </w:p>
    <w:p w:rsidR="00C546FC" w:rsidRPr="00220FD9" w:rsidRDefault="00C546FC" w:rsidP="00C546FC">
      <w:pPr>
        <w:pStyle w:val="StandardWeb"/>
        <w:spacing w:before="0" w:beforeAutospacing="0" w:after="0" w:afterAutospacing="0"/>
        <w:rPr>
          <w:rStyle w:val="Naglaeno"/>
          <w:rFonts w:ascii="Calibri" w:hAnsi="Calibri" w:cs="Calibri"/>
        </w:rPr>
      </w:pP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 xml:space="preserve">COURSES OFFERED IN FOREIGN LANGUAGE </w:t>
      </w:r>
    </w:p>
    <w:p w:rsidR="00C546FC" w:rsidRPr="00220FD9" w:rsidRDefault="00C546FC" w:rsidP="00C546FC">
      <w:pPr>
        <w:pStyle w:val="StandardWeb"/>
        <w:spacing w:before="0" w:beforeAutospacing="0" w:after="0" w:afterAutospacing="0"/>
        <w:jc w:val="center"/>
        <w:rPr>
          <w:rStyle w:val="Naglaeno"/>
          <w:rFonts w:ascii="Calibri" w:hAnsi="Calibri" w:cs="Calibri"/>
        </w:rPr>
      </w:pPr>
      <w:r w:rsidRPr="00220FD9">
        <w:rPr>
          <w:rStyle w:val="Naglaeno"/>
          <w:rFonts w:ascii="Calibri" w:hAnsi="Calibri" w:cs="Calibri"/>
        </w:rPr>
        <w:t>FOR ERASMUS</w:t>
      </w:r>
      <w:r w:rsidR="00220FD9" w:rsidRPr="00220FD9">
        <w:rPr>
          <w:rStyle w:val="Naglaeno"/>
          <w:rFonts w:ascii="Calibri" w:hAnsi="Calibri" w:cs="Calibri"/>
        </w:rPr>
        <w:t>+</w:t>
      </w:r>
      <w:r w:rsidRPr="00220FD9">
        <w:rPr>
          <w:rStyle w:val="Naglaeno"/>
          <w:rFonts w:ascii="Calibri" w:hAnsi="Calibri" w:cs="Calibri"/>
        </w:rPr>
        <w:t xml:space="preserve"> </w:t>
      </w:r>
      <w:r w:rsidR="00220FD9" w:rsidRPr="00220FD9">
        <w:rPr>
          <w:rStyle w:val="Naglaeno"/>
          <w:rFonts w:ascii="Calibri" w:hAnsi="Calibri" w:cs="Calibri"/>
        </w:rPr>
        <w:t xml:space="preserve">INDIVIDUAL </w:t>
      </w:r>
      <w:r w:rsidRPr="00220FD9">
        <w:rPr>
          <w:rStyle w:val="Naglaeno"/>
          <w:rFonts w:ascii="Calibri" w:hAnsi="Calibri" w:cs="Calibri"/>
        </w:rPr>
        <w:t xml:space="preserve">INCOMING STUDENTS </w:t>
      </w:r>
    </w:p>
    <w:p w:rsidR="00C546FC" w:rsidRPr="00220FD9" w:rsidRDefault="00C546FC" w:rsidP="00220FD9">
      <w:pPr>
        <w:pStyle w:val="StandardWeb"/>
        <w:spacing w:before="0" w:beforeAutospacing="0" w:after="0" w:afterAutospacing="0"/>
        <w:rPr>
          <w:rStyle w:val="Naglaeno"/>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9F2D4E">
        <w:tc>
          <w:tcPr>
            <w:tcW w:w="2988" w:type="dxa"/>
          </w:tcPr>
          <w:p w:rsidR="00C546FC" w:rsidRPr="002C1F2A" w:rsidRDefault="00C546FC" w:rsidP="00745728">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Department or Chair within the </w:t>
            </w:r>
            <w:r w:rsidR="00745728" w:rsidRPr="002C1F2A">
              <w:rPr>
                <w:rStyle w:val="Naglaeno"/>
                <w:rFonts w:ascii="Calibri" w:hAnsi="Calibri" w:cs="Calibri"/>
                <w:b w:val="0"/>
                <w:sz w:val="20"/>
                <w:szCs w:val="20"/>
              </w:rPr>
              <w:t xml:space="preserve">UNIOS Unit </w:t>
            </w:r>
          </w:p>
        </w:tc>
        <w:tc>
          <w:tcPr>
            <w:tcW w:w="5868" w:type="dxa"/>
            <w:vAlign w:val="center"/>
          </w:tcPr>
          <w:p w:rsidR="00C546FC" w:rsidRPr="002C1F2A" w:rsidRDefault="00B12F49"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Department of</w:t>
            </w:r>
            <w:r w:rsidR="00C03FAD">
              <w:rPr>
                <w:rStyle w:val="Naglaeno"/>
                <w:rFonts w:ascii="Calibri" w:hAnsi="Calibri" w:cs="Calibri"/>
                <w:b w:val="0"/>
                <w:sz w:val="20"/>
                <w:szCs w:val="20"/>
              </w:rPr>
              <w:t xml:space="preserve"> Industrial Engineering</w:t>
            </w:r>
          </w:p>
        </w:tc>
      </w:tr>
    </w:tbl>
    <w:p w:rsidR="00C546FC" w:rsidRPr="002C1F2A" w:rsidRDefault="00C546FC" w:rsidP="00C546FC">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9F2D4E">
        <w:trPr>
          <w:trHeight w:val="567"/>
        </w:trPr>
        <w:tc>
          <w:tcPr>
            <w:tcW w:w="2988" w:type="dxa"/>
            <w:vAlign w:val="center"/>
          </w:tcPr>
          <w:p w:rsidR="00C546FC" w:rsidRPr="002C1F2A" w:rsidRDefault="00C546FC" w:rsidP="00FC46D5">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 xml:space="preserve">Study program </w:t>
            </w:r>
          </w:p>
        </w:tc>
        <w:tc>
          <w:tcPr>
            <w:tcW w:w="5868" w:type="dxa"/>
            <w:vAlign w:val="center"/>
          </w:tcPr>
          <w:p w:rsidR="00C546FC" w:rsidRPr="002C1F2A" w:rsidRDefault="00C03FAD" w:rsidP="00FC46D5">
            <w:pPr>
              <w:pStyle w:val="StandardWeb"/>
              <w:spacing w:before="0" w:beforeAutospacing="0" w:after="0" w:afterAutospacing="0"/>
              <w:jc w:val="both"/>
              <w:rPr>
                <w:rStyle w:val="Naglaeno"/>
                <w:rFonts w:ascii="Calibri" w:hAnsi="Calibri" w:cs="Calibri"/>
                <w:b w:val="0"/>
                <w:sz w:val="20"/>
                <w:szCs w:val="20"/>
              </w:rPr>
            </w:pPr>
            <w:r>
              <w:rPr>
                <w:rStyle w:val="Naglaeno"/>
                <w:rFonts w:ascii="Calibri" w:hAnsi="Calibri" w:cs="Calibri"/>
                <w:b w:val="0"/>
                <w:sz w:val="20"/>
                <w:szCs w:val="20"/>
              </w:rPr>
              <w:t>Mechanical Engineering</w:t>
            </w:r>
          </w:p>
        </w:tc>
      </w:tr>
    </w:tbl>
    <w:p w:rsidR="00C546FC" w:rsidRPr="002C1F2A" w:rsidRDefault="00C546FC" w:rsidP="00C546FC">
      <w:pPr>
        <w:pStyle w:val="StandardWeb"/>
        <w:spacing w:before="0" w:beforeAutospacing="0" w:after="0" w:afterAutospacing="0"/>
        <w:jc w:val="both"/>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rsidTr="009F2D4E">
        <w:trPr>
          <w:trHeight w:val="567"/>
        </w:trPr>
        <w:tc>
          <w:tcPr>
            <w:tcW w:w="2988" w:type="dxa"/>
            <w:vAlign w:val="center"/>
          </w:tcPr>
          <w:p w:rsidR="00C546FC" w:rsidRPr="002C1F2A" w:rsidRDefault="00C546FC" w:rsidP="00FC46D5">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Study level</w:t>
            </w:r>
          </w:p>
        </w:tc>
        <w:tc>
          <w:tcPr>
            <w:tcW w:w="5868" w:type="dxa"/>
            <w:vAlign w:val="center"/>
          </w:tcPr>
          <w:p w:rsidR="002B15C1" w:rsidRPr="002C1F2A" w:rsidRDefault="002B15C1" w:rsidP="002B15C1">
            <w:pPr>
              <w:pStyle w:val="StandardWeb"/>
              <w:spacing w:before="0" w:beforeAutospacing="0" w:after="0" w:afterAutospacing="0"/>
              <w:jc w:val="both"/>
              <w:rPr>
                <w:rStyle w:val="Naglaeno"/>
                <w:rFonts w:ascii="Calibri" w:hAnsi="Calibri" w:cs="Calibri"/>
                <w:b w:val="0"/>
                <w:sz w:val="20"/>
                <w:szCs w:val="20"/>
              </w:rPr>
            </w:pPr>
            <w:r w:rsidRPr="002C1F2A">
              <w:rPr>
                <w:rStyle w:val="Naglaeno"/>
                <w:rFonts w:ascii="Calibri" w:hAnsi="Calibri" w:cs="Calibri"/>
                <w:b w:val="0"/>
                <w:sz w:val="20"/>
                <w:szCs w:val="20"/>
              </w:rPr>
              <w:t>Graduate (master)</w:t>
            </w:r>
          </w:p>
        </w:tc>
      </w:tr>
    </w:tbl>
    <w:p w:rsidR="00C546FC" w:rsidRPr="002C1F2A" w:rsidRDefault="00C546FC" w:rsidP="00C546FC">
      <w:pPr>
        <w:pStyle w:val="StandardWeb"/>
        <w:spacing w:before="0" w:beforeAutospacing="0" w:after="0" w:afterAutospacing="0"/>
        <w:rPr>
          <w:rStyle w:val="Naglaeno"/>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title</w:t>
            </w:r>
          </w:p>
        </w:tc>
        <w:tc>
          <w:tcPr>
            <w:tcW w:w="5868" w:type="dxa"/>
            <w:vAlign w:val="center"/>
          </w:tcPr>
          <w:p w:rsidR="00C546FC" w:rsidRPr="009F2D4E" w:rsidRDefault="00F54137" w:rsidP="00FC46D5">
            <w:pPr>
              <w:pStyle w:val="StandardWeb"/>
              <w:spacing w:before="0" w:beforeAutospacing="0" w:after="0" w:afterAutospacing="0"/>
              <w:rPr>
                <w:rStyle w:val="Naglaeno"/>
                <w:rFonts w:ascii="Calibri" w:hAnsi="Calibri" w:cs="Calibri"/>
                <w:sz w:val="20"/>
                <w:szCs w:val="20"/>
              </w:rPr>
            </w:pPr>
            <w:r w:rsidRPr="009F2D4E">
              <w:rPr>
                <w:rStyle w:val="Naglaeno"/>
                <w:rFonts w:ascii="Calibri" w:hAnsi="Calibri" w:cs="Calibri"/>
                <w:sz w:val="20"/>
                <w:szCs w:val="20"/>
              </w:rPr>
              <w:t>Computer-Aided Design</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Course code</w:t>
            </w:r>
            <w:r w:rsidR="00220FD9" w:rsidRPr="002C1F2A">
              <w:rPr>
                <w:rStyle w:val="Naglaeno"/>
                <w:rFonts w:ascii="Calibri" w:hAnsi="Calibri" w:cs="Calibri"/>
                <w:b w:val="0"/>
                <w:sz w:val="20"/>
                <w:szCs w:val="20"/>
              </w:rPr>
              <w:t xml:space="preserve"> (if any)</w:t>
            </w:r>
          </w:p>
        </w:tc>
        <w:tc>
          <w:tcPr>
            <w:tcW w:w="5868" w:type="dxa"/>
            <w:vAlign w:val="center"/>
          </w:tcPr>
          <w:p w:rsidR="00C546FC" w:rsidRPr="002C1F2A" w:rsidRDefault="00F54137" w:rsidP="00C03FAD">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D</w:t>
            </w:r>
            <w:r w:rsidR="009F2D4E">
              <w:rPr>
                <w:rStyle w:val="Naglaeno"/>
                <w:rFonts w:ascii="Calibri" w:hAnsi="Calibri" w:cs="Calibri"/>
                <w:b w:val="0"/>
                <w:sz w:val="20"/>
                <w:szCs w:val="20"/>
              </w:rPr>
              <w:t xml:space="preserve"> </w:t>
            </w:r>
            <w:r w:rsidRPr="00F54137">
              <w:rPr>
                <w:rStyle w:val="Naglaeno"/>
                <w:rFonts w:ascii="Calibri" w:hAnsi="Calibri" w:cs="Calibri"/>
                <w:b w:val="0"/>
                <w:sz w:val="20"/>
                <w:szCs w:val="20"/>
              </w:rPr>
              <w:t xml:space="preserve">781  </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Language of instruction</w:t>
            </w:r>
          </w:p>
        </w:tc>
        <w:tc>
          <w:tcPr>
            <w:tcW w:w="5868" w:type="dxa"/>
            <w:vAlign w:val="center"/>
          </w:tcPr>
          <w:p w:rsidR="00C546FC" w:rsidRPr="002C1F2A" w:rsidRDefault="00C03FAD"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English</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p>
          <w:p w:rsidR="00C546FC" w:rsidRPr="002C1F2A" w:rsidRDefault="002B15C1"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Brief c</w:t>
            </w:r>
            <w:r w:rsidR="00C546FC" w:rsidRPr="002C1F2A">
              <w:rPr>
                <w:rStyle w:val="Naglaeno"/>
                <w:rFonts w:ascii="Calibri" w:hAnsi="Calibri" w:cs="Calibri"/>
                <w:b w:val="0"/>
                <w:sz w:val="20"/>
                <w:szCs w:val="20"/>
              </w:rPr>
              <w:t>ourse description</w:t>
            </w:r>
          </w:p>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p>
        </w:tc>
        <w:tc>
          <w:tcPr>
            <w:tcW w:w="5868" w:type="dxa"/>
            <w:vAlign w:val="center"/>
          </w:tcPr>
          <w:p w:rsidR="00C546FC" w:rsidRPr="002C1F2A" w:rsidRDefault="00F54137" w:rsidP="009F2D4E">
            <w:pPr>
              <w:pStyle w:val="StandardWeb"/>
              <w:spacing w:before="0" w:beforeAutospacing="0" w:after="0" w:afterAutospacing="0"/>
              <w:jc w:val="both"/>
              <w:rPr>
                <w:rStyle w:val="Naglaeno"/>
                <w:rFonts w:ascii="Calibri" w:hAnsi="Calibri" w:cs="Calibri"/>
                <w:b w:val="0"/>
                <w:sz w:val="20"/>
                <w:szCs w:val="20"/>
              </w:rPr>
            </w:pPr>
            <w:r w:rsidRPr="00F54137">
              <w:rPr>
                <w:rStyle w:val="Naglaeno"/>
                <w:rFonts w:ascii="Calibri" w:hAnsi="Calibri" w:cs="Calibri"/>
                <w:b w:val="0"/>
                <w:sz w:val="20"/>
                <w:szCs w:val="20"/>
              </w:rPr>
              <w:t>Introduction to programs for computer-aided design. Concept of design for manufacture and assembly. Review and comparison of available programs. Parametric modeling of parts and assemblies based on features. Modelling complex surface models. Use of libraries. Making a presentation views: shading and animation.</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teaching</w:t>
            </w:r>
          </w:p>
        </w:tc>
        <w:tc>
          <w:tcPr>
            <w:tcW w:w="5868" w:type="dxa"/>
            <w:vAlign w:val="center"/>
          </w:tcPr>
          <w:p w:rsidR="00C546FC" w:rsidRPr="002C1F2A" w:rsidRDefault="00B05E26" w:rsidP="00B05E26">
            <w:pPr>
              <w:pStyle w:val="StandardWeb"/>
              <w:spacing w:before="0" w:beforeAutospacing="0" w:after="0" w:afterAutospacing="0"/>
              <w:jc w:val="both"/>
              <w:rPr>
                <w:rStyle w:val="Naglaeno"/>
                <w:rFonts w:ascii="Calibri" w:hAnsi="Calibri" w:cs="Calibri"/>
                <w:b w:val="0"/>
                <w:sz w:val="20"/>
                <w:szCs w:val="20"/>
              </w:rPr>
            </w:pPr>
            <w:r>
              <w:rPr>
                <w:rStyle w:val="Naglaeno"/>
                <w:rFonts w:ascii="Calibri" w:hAnsi="Calibri" w:cs="Calibri"/>
                <w:b w:val="0"/>
                <w:sz w:val="20"/>
                <w:szCs w:val="20"/>
              </w:rPr>
              <w:t xml:space="preserve">Lectures and exercises. </w:t>
            </w:r>
            <w:bookmarkStart w:id="0" w:name="_GoBack"/>
            <w:bookmarkEnd w:id="0"/>
            <w:r w:rsidR="00C03FAD" w:rsidRPr="00C03FAD">
              <w:rPr>
                <w:rStyle w:val="Naglaeno"/>
                <w:rFonts w:ascii="Calibri" w:hAnsi="Calibri" w:cs="Calibri"/>
                <w:b w:val="0"/>
                <w:sz w:val="20"/>
                <w:szCs w:val="20"/>
              </w:rPr>
              <w:t xml:space="preserve">Auditory and laboratory exercises on computers with the </w:t>
            </w:r>
            <w:bookmarkStart w:id="1" w:name="OLE_LINK4"/>
            <w:r w:rsidR="00C03FAD" w:rsidRPr="00C03FAD">
              <w:rPr>
                <w:rStyle w:val="Naglaeno"/>
                <w:rFonts w:ascii="Calibri" w:hAnsi="Calibri" w:cs="Calibri"/>
                <w:b w:val="0"/>
                <w:sz w:val="20"/>
                <w:szCs w:val="20"/>
              </w:rPr>
              <w:t>continuous monitoring and evaluation.</w:t>
            </w:r>
            <w:bookmarkEnd w:id="1"/>
            <w:r w:rsidR="00174FF3">
              <w:rPr>
                <w:rStyle w:val="Naglaeno"/>
                <w:rFonts w:ascii="Calibri" w:hAnsi="Calibri" w:cs="Calibri"/>
                <w:b w:val="0"/>
                <w:sz w:val="20"/>
                <w:szCs w:val="20"/>
              </w:rPr>
              <w:t xml:space="preserve"> Available possibility to remotely and interactively attend lectures over the Internet.</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Form of assessment</w:t>
            </w:r>
          </w:p>
        </w:tc>
        <w:tc>
          <w:tcPr>
            <w:tcW w:w="5868" w:type="dxa"/>
            <w:vAlign w:val="center"/>
          </w:tcPr>
          <w:p w:rsidR="00C546FC" w:rsidRPr="002C1F2A" w:rsidRDefault="00C03FAD" w:rsidP="009F2D4E">
            <w:pPr>
              <w:pStyle w:val="StandardWeb"/>
              <w:spacing w:before="0" w:beforeAutospacing="0" w:after="0" w:afterAutospacing="0"/>
              <w:jc w:val="both"/>
              <w:rPr>
                <w:rStyle w:val="Naglaeno"/>
                <w:rFonts w:ascii="Calibri" w:hAnsi="Calibri" w:cs="Calibri"/>
                <w:b w:val="0"/>
                <w:sz w:val="20"/>
                <w:szCs w:val="20"/>
              </w:rPr>
            </w:pPr>
            <w:r>
              <w:rPr>
                <w:rStyle w:val="Naglaeno"/>
                <w:rFonts w:ascii="Calibri" w:hAnsi="Calibri" w:cs="Calibri"/>
                <w:b w:val="0"/>
                <w:sz w:val="20"/>
                <w:szCs w:val="20"/>
              </w:rPr>
              <w:t>C</w:t>
            </w:r>
            <w:r w:rsidRPr="00C03FAD">
              <w:rPr>
                <w:rStyle w:val="Naglaeno"/>
                <w:rFonts w:ascii="Calibri" w:hAnsi="Calibri" w:cs="Calibri"/>
                <w:b w:val="0"/>
                <w:sz w:val="20"/>
                <w:szCs w:val="20"/>
              </w:rPr>
              <w:t>ontinuous monitoring and evaluation</w:t>
            </w:r>
            <w:r>
              <w:rPr>
                <w:rStyle w:val="Naglaeno"/>
                <w:rFonts w:ascii="Calibri" w:hAnsi="Calibri" w:cs="Calibri"/>
                <w:b w:val="0"/>
                <w:sz w:val="20"/>
                <w:szCs w:val="20"/>
              </w:rPr>
              <w:t xml:space="preserve"> and p</w:t>
            </w:r>
            <w:r w:rsidRPr="00C03FAD">
              <w:rPr>
                <w:rStyle w:val="Naglaeno"/>
                <w:rFonts w:ascii="Calibri" w:hAnsi="Calibri" w:cs="Calibri"/>
                <w:b w:val="0"/>
                <w:sz w:val="20"/>
                <w:szCs w:val="20"/>
              </w:rPr>
              <w:t>ass the tests of knowledge (program, seminars, colloquia, test).</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Number of ECTS</w:t>
            </w:r>
          </w:p>
        </w:tc>
        <w:tc>
          <w:tcPr>
            <w:tcW w:w="5868" w:type="dxa"/>
            <w:vAlign w:val="center"/>
          </w:tcPr>
          <w:p w:rsidR="00C546FC" w:rsidRPr="009F2D4E" w:rsidRDefault="00F54137" w:rsidP="009F2D4E">
            <w:pPr>
              <w:pStyle w:val="StandardWeb"/>
              <w:spacing w:before="0" w:beforeAutospacing="0" w:after="0" w:afterAutospacing="0"/>
              <w:rPr>
                <w:rStyle w:val="Naglaeno"/>
                <w:rFonts w:ascii="Calibri" w:hAnsi="Calibri" w:cs="Calibri"/>
                <w:sz w:val="20"/>
                <w:szCs w:val="20"/>
              </w:rPr>
            </w:pPr>
            <w:r w:rsidRPr="009F2D4E">
              <w:rPr>
                <w:rStyle w:val="Naglaeno"/>
                <w:rFonts w:ascii="Calibri" w:hAnsi="Calibri" w:cs="Calibri"/>
                <w:sz w:val="20"/>
                <w:szCs w:val="20"/>
              </w:rPr>
              <w:t>5</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Class hours per week</w:t>
            </w:r>
          </w:p>
        </w:tc>
        <w:tc>
          <w:tcPr>
            <w:tcW w:w="5868" w:type="dxa"/>
            <w:vAlign w:val="center"/>
          </w:tcPr>
          <w:p w:rsidR="00C546FC" w:rsidRPr="002C1F2A" w:rsidRDefault="00C03FAD" w:rsidP="00F54137">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 xml:space="preserve">2 </w:t>
            </w:r>
            <w:r w:rsidR="009F2D4E">
              <w:rPr>
                <w:rStyle w:val="Naglaeno"/>
                <w:rFonts w:ascii="Calibri" w:hAnsi="Calibri" w:cs="Calibri"/>
                <w:b w:val="0"/>
                <w:sz w:val="20"/>
                <w:szCs w:val="20"/>
              </w:rPr>
              <w:t xml:space="preserve">hours of </w:t>
            </w:r>
            <w:r>
              <w:rPr>
                <w:rStyle w:val="Naglaeno"/>
                <w:rFonts w:ascii="Calibri" w:hAnsi="Calibri" w:cs="Calibri"/>
                <w:b w:val="0"/>
                <w:sz w:val="20"/>
                <w:szCs w:val="20"/>
              </w:rPr>
              <w:t xml:space="preserve">lectures + </w:t>
            </w:r>
            <w:r w:rsidR="00F54137">
              <w:rPr>
                <w:rStyle w:val="Naglaeno"/>
                <w:rFonts w:ascii="Calibri" w:hAnsi="Calibri" w:cs="Calibri"/>
                <w:b w:val="0"/>
                <w:sz w:val="20"/>
                <w:szCs w:val="20"/>
              </w:rPr>
              <w:t>2</w:t>
            </w:r>
            <w:r>
              <w:rPr>
                <w:rStyle w:val="Naglaeno"/>
                <w:rFonts w:ascii="Calibri" w:hAnsi="Calibri" w:cs="Calibri"/>
                <w:b w:val="0"/>
                <w:sz w:val="20"/>
                <w:szCs w:val="20"/>
              </w:rPr>
              <w:t xml:space="preserve"> </w:t>
            </w:r>
            <w:r w:rsidR="009F2D4E">
              <w:rPr>
                <w:rStyle w:val="Naglaeno"/>
                <w:rFonts w:ascii="Calibri" w:hAnsi="Calibri" w:cs="Calibri"/>
                <w:b w:val="0"/>
                <w:sz w:val="20"/>
                <w:szCs w:val="20"/>
              </w:rPr>
              <w:t xml:space="preserve">hours of </w:t>
            </w:r>
            <w:r>
              <w:rPr>
                <w:rStyle w:val="Naglaeno"/>
                <w:rFonts w:ascii="Calibri" w:hAnsi="Calibri" w:cs="Calibri"/>
                <w:b w:val="0"/>
                <w:sz w:val="20"/>
                <w:szCs w:val="20"/>
              </w:rPr>
              <w:t>exercises</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Minimum number of students</w:t>
            </w:r>
          </w:p>
        </w:tc>
        <w:tc>
          <w:tcPr>
            <w:tcW w:w="5868" w:type="dxa"/>
            <w:vAlign w:val="center"/>
          </w:tcPr>
          <w:p w:rsidR="00C546FC" w:rsidRPr="002C1F2A" w:rsidRDefault="00C03FAD"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10</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 xml:space="preserve">Period of realization </w:t>
            </w:r>
          </w:p>
        </w:tc>
        <w:tc>
          <w:tcPr>
            <w:tcW w:w="5868" w:type="dxa"/>
            <w:vAlign w:val="center"/>
          </w:tcPr>
          <w:p w:rsidR="00DB7407" w:rsidRPr="002C1F2A" w:rsidRDefault="009F2D4E" w:rsidP="00FC46D5">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W</w:t>
            </w:r>
            <w:r w:rsidR="00DB7407" w:rsidRPr="002C1F2A">
              <w:rPr>
                <w:rStyle w:val="Naglaeno"/>
                <w:rFonts w:ascii="Calibri" w:hAnsi="Calibri" w:cs="Calibri"/>
                <w:b w:val="0"/>
                <w:sz w:val="20"/>
                <w:szCs w:val="20"/>
              </w:rPr>
              <w:t>inter semester</w:t>
            </w:r>
          </w:p>
        </w:tc>
      </w:tr>
      <w:tr w:rsidR="00C546FC" w:rsidRPr="002C1F2A">
        <w:trPr>
          <w:trHeight w:val="567"/>
        </w:trPr>
        <w:tc>
          <w:tcPr>
            <w:tcW w:w="2988" w:type="dxa"/>
            <w:vAlign w:val="center"/>
          </w:tcPr>
          <w:p w:rsidR="00C546FC" w:rsidRPr="002C1F2A" w:rsidRDefault="00C546FC" w:rsidP="00FC46D5">
            <w:pPr>
              <w:pStyle w:val="StandardWeb"/>
              <w:spacing w:before="0" w:beforeAutospacing="0" w:after="0" w:afterAutospacing="0"/>
              <w:rPr>
                <w:rStyle w:val="Naglaeno"/>
                <w:rFonts w:ascii="Calibri" w:hAnsi="Calibri" w:cs="Calibri"/>
                <w:b w:val="0"/>
                <w:sz w:val="20"/>
                <w:szCs w:val="20"/>
              </w:rPr>
            </w:pPr>
            <w:r w:rsidRPr="002C1F2A">
              <w:rPr>
                <w:rStyle w:val="Naglaeno"/>
                <w:rFonts w:ascii="Calibri" w:hAnsi="Calibri" w:cs="Calibri"/>
                <w:b w:val="0"/>
                <w:sz w:val="20"/>
                <w:szCs w:val="20"/>
              </w:rPr>
              <w:t>Lecturer</w:t>
            </w:r>
          </w:p>
        </w:tc>
        <w:tc>
          <w:tcPr>
            <w:tcW w:w="5868" w:type="dxa"/>
            <w:vAlign w:val="center"/>
          </w:tcPr>
          <w:p w:rsidR="00C546FC" w:rsidRPr="002C1F2A" w:rsidRDefault="009F2D4E" w:rsidP="009F2D4E">
            <w:pPr>
              <w:pStyle w:val="StandardWeb"/>
              <w:spacing w:before="0" w:beforeAutospacing="0" w:after="0" w:afterAutospacing="0"/>
              <w:rPr>
                <w:rStyle w:val="Naglaeno"/>
                <w:rFonts w:ascii="Calibri" w:hAnsi="Calibri" w:cs="Calibri"/>
                <w:b w:val="0"/>
                <w:sz w:val="20"/>
                <w:szCs w:val="20"/>
              </w:rPr>
            </w:pPr>
            <w:r>
              <w:rPr>
                <w:rStyle w:val="Naglaeno"/>
                <w:rFonts w:ascii="Calibri" w:hAnsi="Calibri" w:cs="Calibri"/>
                <w:b w:val="0"/>
                <w:sz w:val="20"/>
                <w:szCs w:val="20"/>
              </w:rPr>
              <w:t>Assoc. Prof. D</w:t>
            </w:r>
            <w:r w:rsidR="00C03FAD">
              <w:rPr>
                <w:rStyle w:val="Naglaeno"/>
                <w:rFonts w:ascii="Calibri" w:hAnsi="Calibri" w:cs="Calibri"/>
                <w:b w:val="0"/>
                <w:sz w:val="20"/>
                <w:szCs w:val="20"/>
              </w:rPr>
              <w:t>r</w:t>
            </w:r>
            <w:r>
              <w:rPr>
                <w:rStyle w:val="Naglaeno"/>
                <w:rFonts w:ascii="Calibri" w:hAnsi="Calibri" w:cs="Calibri"/>
                <w:b w:val="0"/>
                <w:sz w:val="20"/>
                <w:szCs w:val="20"/>
              </w:rPr>
              <w:t>.</w:t>
            </w:r>
            <w:r w:rsidR="00C03FAD">
              <w:rPr>
                <w:rStyle w:val="Naglaeno"/>
                <w:rFonts w:ascii="Calibri" w:hAnsi="Calibri" w:cs="Calibri"/>
                <w:b w:val="0"/>
                <w:sz w:val="20"/>
                <w:szCs w:val="20"/>
              </w:rPr>
              <w:t xml:space="preserve"> Tomislav Galeta</w:t>
            </w:r>
          </w:p>
        </w:tc>
      </w:tr>
    </w:tbl>
    <w:p w:rsidR="00C546FC" w:rsidRPr="00DB7407" w:rsidRDefault="00C546FC" w:rsidP="003428DA">
      <w:pPr>
        <w:pStyle w:val="StandardWeb"/>
        <w:spacing w:before="0" w:beforeAutospacing="0" w:after="0" w:afterAutospacing="0"/>
        <w:rPr>
          <w:rStyle w:val="Naglaeno"/>
          <w:rFonts w:ascii="Calibri" w:hAnsi="Calibri" w:cs="Calibri"/>
          <w:sz w:val="20"/>
          <w:szCs w:val="20"/>
        </w:rPr>
      </w:pPr>
    </w:p>
    <w:sectPr w:rsidR="00C546FC"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5D" w:rsidRDefault="00EF5B5D" w:rsidP="00220FD9">
      <w:r>
        <w:separator/>
      </w:r>
    </w:p>
  </w:endnote>
  <w:endnote w:type="continuationSeparator" w:id="0">
    <w:p w:rsidR="00EF5B5D" w:rsidRDefault="00EF5B5D"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5D" w:rsidRDefault="00EF5B5D" w:rsidP="00220FD9">
      <w:r>
        <w:separator/>
      </w:r>
    </w:p>
  </w:footnote>
  <w:footnote w:type="continuationSeparator" w:id="0">
    <w:p w:rsidR="00EF5B5D" w:rsidRDefault="00EF5B5D"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FF36EA">
    <w:pPr>
      <w:pStyle w:val="Zaglavlje"/>
    </w:pPr>
    <w:r>
      <w:rPr>
        <w:noProof/>
        <w:lang w:val="hr-HR" w:eastAsia="hr-HR"/>
      </w:rPr>
      <w:drawing>
        <wp:inline distT="0" distB="0" distL="0" distR="0">
          <wp:extent cx="5219700" cy="769620"/>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69620"/>
                  </a:xfrm>
                  <a:prstGeom prst="rect">
                    <a:avLst/>
                  </a:prstGeom>
                  <a:noFill/>
                  <a:ln>
                    <a:noFill/>
                  </a:ln>
                </pic:spPr>
              </pic:pic>
            </a:graphicData>
          </a:graphic>
        </wp:inline>
      </w:drawing>
    </w:r>
  </w:p>
  <w:p w:rsidR="00220FD9" w:rsidRDefault="00220FD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62103"/>
    <w:rsid w:val="000118CA"/>
    <w:rsid w:val="0015015E"/>
    <w:rsid w:val="00174FF3"/>
    <w:rsid w:val="001C7718"/>
    <w:rsid w:val="00220FD9"/>
    <w:rsid w:val="00222443"/>
    <w:rsid w:val="00256B84"/>
    <w:rsid w:val="00262103"/>
    <w:rsid w:val="0026540C"/>
    <w:rsid w:val="002B15C1"/>
    <w:rsid w:val="002C1F2A"/>
    <w:rsid w:val="00342147"/>
    <w:rsid w:val="003428DA"/>
    <w:rsid w:val="00434808"/>
    <w:rsid w:val="00477D6A"/>
    <w:rsid w:val="004F1E38"/>
    <w:rsid w:val="005C36E5"/>
    <w:rsid w:val="005D32CC"/>
    <w:rsid w:val="005D491B"/>
    <w:rsid w:val="006C4CE1"/>
    <w:rsid w:val="00703630"/>
    <w:rsid w:val="00736619"/>
    <w:rsid w:val="00745728"/>
    <w:rsid w:val="007E1810"/>
    <w:rsid w:val="0083394E"/>
    <w:rsid w:val="00875BD9"/>
    <w:rsid w:val="008A53BC"/>
    <w:rsid w:val="00990D6D"/>
    <w:rsid w:val="009F2D4E"/>
    <w:rsid w:val="00A154B2"/>
    <w:rsid w:val="00A73053"/>
    <w:rsid w:val="00B05690"/>
    <w:rsid w:val="00B05E26"/>
    <w:rsid w:val="00B12F49"/>
    <w:rsid w:val="00B923B6"/>
    <w:rsid w:val="00C03FAD"/>
    <w:rsid w:val="00C0575E"/>
    <w:rsid w:val="00C5011D"/>
    <w:rsid w:val="00C546FC"/>
    <w:rsid w:val="00CF5220"/>
    <w:rsid w:val="00D607C3"/>
    <w:rsid w:val="00D92DEE"/>
    <w:rsid w:val="00DB2678"/>
    <w:rsid w:val="00DB7407"/>
    <w:rsid w:val="00DF2874"/>
    <w:rsid w:val="00EB0BF2"/>
    <w:rsid w:val="00EF5B5D"/>
    <w:rsid w:val="00F54137"/>
    <w:rsid w:val="00FC46D5"/>
    <w:rsid w:val="00FF3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17989"/>
  <w15:docId w15:val="{D4B71F4D-F3A6-47B6-9E3A-10384324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78"/>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paragraph" w:styleId="Tekstbalonia">
    <w:name w:val="Balloon Text"/>
    <w:basedOn w:val="Normal"/>
    <w:link w:val="TekstbaloniaChar"/>
    <w:rsid w:val="00C03FAD"/>
    <w:rPr>
      <w:rFonts w:ascii="Tahoma" w:hAnsi="Tahoma" w:cs="Tahoma"/>
      <w:sz w:val="16"/>
      <w:szCs w:val="16"/>
    </w:rPr>
  </w:style>
  <w:style w:type="character" w:customStyle="1" w:styleId="TekstbaloniaChar">
    <w:name w:val="Tekst balončića Char"/>
    <w:basedOn w:val="Zadanifontodlomka"/>
    <w:link w:val="Tekstbalonia"/>
    <w:rsid w:val="00C03FA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1132</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Katica Simunović</cp:lastModifiedBy>
  <cp:revision>5</cp:revision>
  <cp:lastPrinted>2011-11-29T07:51:00Z</cp:lastPrinted>
  <dcterms:created xsi:type="dcterms:W3CDTF">2014-03-06T09:11:00Z</dcterms:created>
  <dcterms:modified xsi:type="dcterms:W3CDTF">2019-09-19T10:09:00Z</dcterms:modified>
</cp:coreProperties>
</file>