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C2" w:rsidRDefault="00536FC2">
      <w:pPr>
        <w:ind w:left="0" w:hanging="2"/>
      </w:pPr>
      <w:bookmarkStart w:id="0" w:name="_GoBack"/>
      <w:bookmarkEnd w:id="0"/>
    </w:p>
    <w:p w:rsidR="00536FC2" w:rsidRDefault="00601AA4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proofErr w:type="spellStart"/>
      <w:r>
        <w:rPr>
          <w:b/>
          <w:color w:val="000080"/>
          <w:sz w:val="28"/>
          <w:szCs w:val="28"/>
        </w:rPr>
        <w:t>Incoming</w:t>
      </w:r>
      <w:proofErr w:type="spellEnd"/>
      <w:r>
        <w:rPr>
          <w:b/>
          <w:color w:val="000080"/>
          <w:sz w:val="28"/>
          <w:szCs w:val="28"/>
        </w:rPr>
        <w:t xml:space="preserve"> student </w:t>
      </w:r>
      <w:proofErr w:type="spellStart"/>
      <w:r>
        <w:rPr>
          <w:b/>
          <w:color w:val="000080"/>
          <w:sz w:val="28"/>
          <w:szCs w:val="28"/>
        </w:rPr>
        <w:t>mobility</w:t>
      </w:r>
      <w:proofErr w:type="spellEnd"/>
    </w:p>
    <w:p w:rsidR="00536FC2" w:rsidRDefault="00536FC2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536FC2" w:rsidRDefault="00601AA4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UNIOS University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Dental Medicine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Health </w:t>
      </w: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Osijek</w:t>
      </w:r>
    </w:p>
    <w:p w:rsidR="00536FC2" w:rsidRDefault="00536FC2">
      <w:pPr>
        <w:spacing w:after="0" w:line="240" w:lineRule="auto"/>
        <w:ind w:left="0" w:hanging="2"/>
        <w:rPr>
          <w:sz w:val="24"/>
          <w:szCs w:val="24"/>
        </w:rPr>
      </w:pPr>
    </w:p>
    <w:p w:rsidR="00536FC2" w:rsidRDefault="00601AA4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536FC2" w:rsidRDefault="00601AA4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536FC2" w:rsidRDefault="00536FC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b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536FC2">
        <w:tc>
          <w:tcPr>
            <w:tcW w:w="298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UNIOS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medicine,</w:t>
            </w:r>
          </w:p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Dental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Josip Juraj Strossmayer University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Osijek</w:t>
            </w:r>
          </w:p>
        </w:tc>
      </w:tr>
    </w:tbl>
    <w:p w:rsidR="00536FC2" w:rsidRDefault="00536FC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c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536FC2">
        <w:trPr>
          <w:trHeight w:val="567"/>
        </w:trPr>
        <w:tc>
          <w:tcPr>
            <w:tcW w:w="298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</w:p>
        </w:tc>
        <w:tc>
          <w:tcPr>
            <w:tcW w:w="586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</w:p>
        </w:tc>
      </w:tr>
    </w:tbl>
    <w:p w:rsidR="00536FC2" w:rsidRDefault="00536FC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d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536FC2">
        <w:trPr>
          <w:trHeight w:val="567"/>
        </w:trPr>
        <w:tc>
          <w:tcPr>
            <w:tcW w:w="298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86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</w:tr>
    </w:tbl>
    <w:p w:rsidR="00536FC2" w:rsidRDefault="00536FC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e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536FC2">
        <w:trPr>
          <w:trHeight w:val="567"/>
        </w:trPr>
        <w:tc>
          <w:tcPr>
            <w:tcW w:w="298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5868" w:type="dxa"/>
            <w:vAlign w:val="center"/>
          </w:tcPr>
          <w:p w:rsidR="00536FC2" w:rsidRDefault="00536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536FC2" w:rsidRDefault="00601A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kinesiology</w:t>
            </w:r>
            <w:proofErr w:type="spellEnd"/>
          </w:p>
          <w:p w:rsidR="00536FC2" w:rsidRDefault="00536FC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6FC2">
        <w:trPr>
          <w:trHeight w:val="567"/>
        </w:trPr>
        <w:tc>
          <w:tcPr>
            <w:tcW w:w="298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68" w:type="dxa"/>
            <w:vAlign w:val="center"/>
          </w:tcPr>
          <w:p w:rsidR="00536FC2" w:rsidRDefault="00536FC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536FC2">
        <w:trPr>
          <w:trHeight w:val="567"/>
        </w:trPr>
        <w:tc>
          <w:tcPr>
            <w:tcW w:w="298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586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536FC2">
        <w:trPr>
          <w:trHeight w:val="567"/>
        </w:trPr>
        <w:tc>
          <w:tcPr>
            <w:tcW w:w="2988" w:type="dxa"/>
            <w:vAlign w:val="center"/>
          </w:tcPr>
          <w:p w:rsidR="00536FC2" w:rsidRDefault="00536FC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description</w:t>
            </w:r>
            <w:proofErr w:type="spellEnd"/>
          </w:p>
          <w:p w:rsidR="00536FC2" w:rsidRDefault="00536FC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536FC2" w:rsidRDefault="0060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increase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knowledge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understanding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kinesiology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walking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describe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specifics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normal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movement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children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elderly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kinesiological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methods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gait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analys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interpret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results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as </w:t>
            </w:r>
            <w:proofErr w:type="spellStart"/>
            <w:r>
              <w:rPr>
                <w:sz w:val="24"/>
                <w:szCs w:val="24"/>
              </w:rPr>
              <w:t>part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team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critically</w:t>
            </w:r>
            <w:proofErr w:type="spellEnd"/>
            <w:r>
              <w:rPr>
                <w:sz w:val="24"/>
                <w:szCs w:val="24"/>
              </w:rPr>
              <w:t xml:space="preserve"> use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scientific</w:t>
            </w:r>
            <w:proofErr w:type="spellEnd"/>
            <w:r>
              <w:rPr>
                <w:sz w:val="24"/>
                <w:szCs w:val="24"/>
              </w:rPr>
              <w:t xml:space="preserve"> literature on </w:t>
            </w:r>
            <w:proofErr w:type="spellStart"/>
            <w:r>
              <w:rPr>
                <w:sz w:val="24"/>
                <w:szCs w:val="24"/>
              </w:rPr>
              <w:t>gait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kinesiology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36FC2">
        <w:trPr>
          <w:trHeight w:val="567"/>
        </w:trPr>
        <w:tc>
          <w:tcPr>
            <w:tcW w:w="298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86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Lectures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cl</w:t>
            </w:r>
            <w:r>
              <w:rPr>
                <w:sz w:val="24"/>
                <w:szCs w:val="24"/>
              </w:rPr>
              <w:t>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Exercises</w:t>
            </w:r>
            <w:proofErr w:type="spellEnd"/>
            <w:r>
              <w:rPr>
                <w:sz w:val="24"/>
                <w:szCs w:val="24"/>
              </w:rPr>
              <w:t xml:space="preserve"> (3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36FC2">
        <w:trPr>
          <w:trHeight w:val="567"/>
        </w:trPr>
        <w:tc>
          <w:tcPr>
            <w:tcW w:w="298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586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536FC2">
        <w:trPr>
          <w:trHeight w:val="567"/>
        </w:trPr>
        <w:tc>
          <w:tcPr>
            <w:tcW w:w="298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ECTS</w:t>
            </w:r>
          </w:p>
        </w:tc>
        <w:tc>
          <w:tcPr>
            <w:tcW w:w="586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6FC2">
        <w:trPr>
          <w:trHeight w:val="567"/>
        </w:trPr>
        <w:tc>
          <w:tcPr>
            <w:tcW w:w="298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86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36FC2">
        <w:trPr>
          <w:trHeight w:val="567"/>
        </w:trPr>
        <w:tc>
          <w:tcPr>
            <w:tcW w:w="298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Minimum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36FC2">
        <w:trPr>
          <w:trHeight w:val="567"/>
        </w:trPr>
        <w:tc>
          <w:tcPr>
            <w:tcW w:w="298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March</w:t>
            </w:r>
            <w:proofErr w:type="spellEnd"/>
          </w:p>
        </w:tc>
      </w:tr>
      <w:tr w:rsidR="00536FC2">
        <w:trPr>
          <w:trHeight w:val="567"/>
        </w:trPr>
        <w:tc>
          <w:tcPr>
            <w:tcW w:w="2988" w:type="dxa"/>
            <w:vAlign w:val="center"/>
          </w:tcPr>
          <w:p w:rsidR="00536FC2" w:rsidRDefault="00601AA4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868" w:type="dxa"/>
            <w:vAlign w:val="center"/>
          </w:tcPr>
          <w:p w:rsidR="00536FC2" w:rsidRDefault="00601A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Savo Jovanović, MD,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  <w:p w:rsidR="00536FC2" w:rsidRDefault="00601A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Toni Josić,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Kinesiology</w:t>
            </w:r>
            <w:proofErr w:type="spellEnd"/>
          </w:p>
          <w:p w:rsidR="00536FC2" w:rsidRDefault="00601A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 Perić,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Kinesiology</w:t>
            </w:r>
            <w:proofErr w:type="spellEnd"/>
          </w:p>
          <w:p w:rsidR="00536FC2" w:rsidRDefault="00601A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Marlena</w:t>
            </w:r>
            <w:proofErr w:type="spellEnd"/>
            <w:r>
              <w:rPr>
                <w:b/>
                <w:sz w:val="24"/>
                <w:szCs w:val="24"/>
              </w:rPr>
              <w:t xml:space="preserve"> Brstilo-</w:t>
            </w:r>
            <w:proofErr w:type="spellStart"/>
            <w:r>
              <w:rPr>
                <w:b/>
                <w:sz w:val="24"/>
                <w:szCs w:val="24"/>
              </w:rPr>
              <w:t>Čičković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Physiotherapy</w:t>
            </w:r>
            <w:proofErr w:type="spellEnd"/>
          </w:p>
        </w:tc>
      </w:tr>
    </w:tbl>
    <w:p w:rsidR="00536FC2" w:rsidRDefault="00536FC2">
      <w:pPr>
        <w:ind w:left="0" w:hanging="2"/>
      </w:pPr>
    </w:p>
    <w:p w:rsidR="00536FC2" w:rsidRDefault="00601AA4">
      <w:pPr>
        <w:tabs>
          <w:tab w:val="left" w:pos="2745"/>
        </w:tabs>
        <w:ind w:left="0" w:hanging="2"/>
      </w:pPr>
      <w:r>
        <w:tab/>
      </w:r>
    </w:p>
    <w:sectPr w:rsidR="00536FC2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A4" w:rsidRDefault="00601AA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01AA4" w:rsidRDefault="00601AA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A4" w:rsidRDefault="00601AA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01AA4" w:rsidRDefault="00601AA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C2" w:rsidRDefault="00601A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3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C2"/>
    <w:rsid w:val="00536FC2"/>
    <w:rsid w:val="00601AA4"/>
    <w:rsid w:val="00A1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1E841-59AE-4627-BB55-BF5A135C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NE/IpO51wJixOFRzf3Yx/rPdg==">AMUW2mUDKYZq0aZKjL2EkK+7erOKukOpNTft5i95CHaOL4tlJnxw0vEszB5kVT6yKc8clu2q5elqKCYEr5xbtpaGnh6aYgV9XGRxlq4BniE82IZ496ov5CA=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2020-09-15T09:03:00Z</dcterms:created>
  <dcterms:modified xsi:type="dcterms:W3CDTF">2020-09-15T09:03:00Z</dcterms:modified>
</cp:coreProperties>
</file>