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85" w:rsidRDefault="00EB0285">
      <w:pPr>
        <w:ind w:left="0" w:hanging="2"/>
      </w:pPr>
      <w:bookmarkStart w:id="0" w:name="_GoBack"/>
      <w:bookmarkEnd w:id="0"/>
    </w:p>
    <w:p w:rsidR="00EB0285" w:rsidRDefault="00295C47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EB0285" w:rsidRDefault="00EB0285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EB0285" w:rsidRDefault="00295C4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EB0285" w:rsidRDefault="00EB0285">
      <w:pPr>
        <w:spacing w:after="0" w:line="240" w:lineRule="auto"/>
        <w:ind w:left="0" w:hanging="2"/>
        <w:rPr>
          <w:sz w:val="24"/>
          <w:szCs w:val="24"/>
        </w:rPr>
      </w:pPr>
    </w:p>
    <w:p w:rsidR="00EB0285" w:rsidRDefault="00295C4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EB0285" w:rsidRDefault="00295C4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EB0285" w:rsidRDefault="00EB028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B0285"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Pediatrics and Gynecology with Obstetrics</w:t>
            </w:r>
          </w:p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EB0285" w:rsidRDefault="00EB028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EB0285" w:rsidRDefault="00EB028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EB0285" w:rsidRDefault="00EB028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EB0285" w:rsidRDefault="00EB0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B0285" w:rsidRDefault="00295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  <w:p w:rsidR="00EB0285" w:rsidRDefault="00EB02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EB0285" w:rsidRDefault="00EB02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EB02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EB0285" w:rsidRDefault="00EB02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EB0285" w:rsidRDefault="0029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completing the lectures and clinical exercises, as well as self-study and the passed exam students will be able to:</w:t>
            </w:r>
          </w:p>
          <w:p w:rsidR="00EB0285" w:rsidRDefault="0029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explain the basic principles in the field of pediatrics</w:t>
            </w:r>
          </w:p>
          <w:p w:rsidR="00EB0285" w:rsidRDefault="0029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apply the principles of pediatrics in patient health care</w:t>
            </w:r>
          </w:p>
          <w:p w:rsidR="00EB0285" w:rsidRDefault="0029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recognize and explain the peculiarities of the functioning of the child's organism (specificities of the organism in growth and developm</w:t>
            </w:r>
            <w:r>
              <w:rPr>
                <w:sz w:val="24"/>
                <w:szCs w:val="24"/>
              </w:rPr>
              <w:t>ent, peculiarities of the immune system-response to inflammatory agents at different ages of the child</w:t>
            </w:r>
          </w:p>
          <w:p w:rsidR="00EB0285" w:rsidRDefault="00295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 and explain the peculiarities of illnesses and disorders in children</w:t>
            </w:r>
          </w:p>
          <w:p w:rsidR="00EB0285" w:rsidRDefault="00EB0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 of teaching</w:t>
            </w:r>
          </w:p>
        </w:tc>
        <w:tc>
          <w:tcPr>
            <w:tcW w:w="5868" w:type="dxa"/>
            <w:vAlign w:val="center"/>
          </w:tcPr>
          <w:p w:rsidR="00EB0285" w:rsidRDefault="00EB02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class hours of Lectures (1 group)</w:t>
            </w:r>
          </w:p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</w:t>
            </w:r>
            <w:r>
              <w:rPr>
                <w:sz w:val="24"/>
                <w:szCs w:val="24"/>
              </w:rPr>
              <w:t>f Seminars (1 group)</w:t>
            </w:r>
          </w:p>
          <w:p w:rsidR="00EB0285" w:rsidRDefault="00EB02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EB0285">
        <w:trPr>
          <w:trHeight w:val="567"/>
        </w:trPr>
        <w:tc>
          <w:tcPr>
            <w:tcW w:w="2988" w:type="dxa"/>
            <w:vAlign w:val="center"/>
          </w:tcPr>
          <w:p w:rsidR="00EB0285" w:rsidRDefault="00295C4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EB0285" w:rsidRDefault="00295C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professor Boro Nogalo, MD, PhD</w:t>
            </w:r>
          </w:p>
          <w:p w:rsidR="00EB0285" w:rsidRDefault="00295C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professor Romana Gjergja Juraški, MD, PhD</w:t>
            </w:r>
          </w:p>
          <w:p w:rsidR="00EB0285" w:rsidRDefault="00295C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professor Blaženka Kljaić Bukvić, MD, PhD</w:t>
            </w:r>
          </w:p>
          <w:p w:rsidR="00EB0285" w:rsidRDefault="00295C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Mirjana Turkalj, MD, PhD</w:t>
            </w:r>
          </w:p>
        </w:tc>
      </w:tr>
    </w:tbl>
    <w:p w:rsidR="00EB0285" w:rsidRDefault="00EB0285">
      <w:pPr>
        <w:ind w:left="0" w:hanging="2"/>
      </w:pPr>
    </w:p>
    <w:p w:rsidR="00EB0285" w:rsidRDefault="00295C47">
      <w:pPr>
        <w:tabs>
          <w:tab w:val="left" w:pos="2745"/>
        </w:tabs>
        <w:ind w:left="0" w:hanging="2"/>
      </w:pPr>
      <w:r>
        <w:tab/>
      </w:r>
    </w:p>
    <w:sectPr w:rsidR="00EB0285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47" w:rsidRDefault="00295C4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95C47" w:rsidRDefault="00295C4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47" w:rsidRDefault="00295C4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95C47" w:rsidRDefault="00295C4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85" w:rsidRDefault="00295C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0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85"/>
    <w:rsid w:val="00295C47"/>
    <w:rsid w:val="00BE53E5"/>
    <w:rsid w:val="00E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4864-7769-4FA0-98E1-5B54018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XI2V+N7R9G4krc1upb2NnkppA==">AMUW2mVo3EGxw+ZbCkT9ttJM8b/nm7Te0+l8S9eUCR39QnLznM3X2Vn4tn6g8Ki7x1WOgcUKnyzwtFv0gBLgu/oG0amUKz2KQIPjKAXdEt5YYWQU9wwXDx0=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2020-09-11T12:19:00Z</dcterms:created>
  <dcterms:modified xsi:type="dcterms:W3CDTF">2020-09-11T12:19:00Z</dcterms:modified>
</cp:coreProperties>
</file>