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24" w:rsidRPr="000910DC" w:rsidRDefault="00770D24" w:rsidP="00770D24">
      <w:pPr>
        <w:jc w:val="center"/>
        <w:rPr>
          <w:rFonts w:asciiTheme="minorHAnsi" w:hAnsiTheme="minorHAnsi"/>
          <w:b/>
          <w:sz w:val="28"/>
          <w:szCs w:val="28"/>
        </w:rPr>
      </w:pPr>
      <w:r w:rsidRPr="000910DC">
        <w:rPr>
          <w:rFonts w:asciiTheme="minorHAnsi" w:hAnsiTheme="minorHAnsi"/>
          <w:b/>
          <w:sz w:val="28"/>
          <w:szCs w:val="28"/>
        </w:rPr>
        <w:t>Interni natječaj Sveučilišta J</w:t>
      </w:r>
      <w:r w:rsidR="00673FE2">
        <w:rPr>
          <w:rFonts w:asciiTheme="minorHAnsi" w:hAnsiTheme="minorHAnsi"/>
          <w:b/>
          <w:sz w:val="28"/>
          <w:szCs w:val="28"/>
        </w:rPr>
        <w:t>osipa</w:t>
      </w:r>
      <w:r w:rsidR="006973EC" w:rsidRPr="000910DC">
        <w:rPr>
          <w:rFonts w:asciiTheme="minorHAnsi" w:hAnsiTheme="minorHAnsi"/>
          <w:b/>
          <w:sz w:val="28"/>
          <w:szCs w:val="28"/>
        </w:rPr>
        <w:t xml:space="preserve"> </w:t>
      </w:r>
      <w:r w:rsidR="00673FE2">
        <w:rPr>
          <w:rFonts w:asciiTheme="minorHAnsi" w:hAnsiTheme="minorHAnsi"/>
          <w:b/>
          <w:sz w:val="28"/>
          <w:szCs w:val="28"/>
        </w:rPr>
        <w:t>Jurja</w:t>
      </w:r>
      <w:r w:rsidR="006973EC" w:rsidRPr="000910DC">
        <w:rPr>
          <w:rFonts w:asciiTheme="minorHAnsi" w:hAnsiTheme="minorHAnsi"/>
          <w:b/>
          <w:sz w:val="28"/>
          <w:szCs w:val="28"/>
        </w:rPr>
        <w:t xml:space="preserve"> </w:t>
      </w:r>
      <w:r w:rsidRPr="000910DC">
        <w:rPr>
          <w:rFonts w:asciiTheme="minorHAnsi" w:hAnsiTheme="minorHAnsi"/>
          <w:b/>
          <w:sz w:val="28"/>
          <w:szCs w:val="28"/>
        </w:rPr>
        <w:t>Strossmayera u Osijeku</w:t>
      </w:r>
    </w:p>
    <w:p w:rsidR="002A02A5" w:rsidRDefault="00770D24" w:rsidP="00770D24">
      <w:pPr>
        <w:jc w:val="center"/>
        <w:rPr>
          <w:rFonts w:asciiTheme="minorHAnsi" w:hAnsiTheme="minorHAnsi"/>
          <w:b/>
          <w:sz w:val="28"/>
          <w:szCs w:val="28"/>
        </w:rPr>
      </w:pPr>
      <w:r w:rsidRPr="000910DC">
        <w:rPr>
          <w:rFonts w:asciiTheme="minorHAnsi" w:hAnsiTheme="minorHAnsi"/>
          <w:b/>
          <w:sz w:val="28"/>
          <w:szCs w:val="28"/>
        </w:rPr>
        <w:t xml:space="preserve">za prijavu </w:t>
      </w:r>
      <w:r w:rsidR="002A02A5" w:rsidRPr="002A02A5">
        <w:rPr>
          <w:rFonts w:asciiTheme="minorHAnsi" w:hAnsiTheme="minorHAnsi"/>
          <w:b/>
          <w:sz w:val="28"/>
          <w:szCs w:val="28"/>
        </w:rPr>
        <w:t>znanstvenoistraživačkih i umjetničkih projekata</w:t>
      </w:r>
      <w:r w:rsidR="002A02A5" w:rsidRPr="00936CED">
        <w:rPr>
          <w:rFonts w:asciiTheme="minorHAnsi" w:hAnsiTheme="minorHAnsi"/>
          <w:sz w:val="22"/>
          <w:szCs w:val="22"/>
        </w:rPr>
        <w:t xml:space="preserve"> </w:t>
      </w:r>
    </w:p>
    <w:p w:rsidR="00A97611" w:rsidRPr="000910DC" w:rsidRDefault="005C3EB0" w:rsidP="00770D24">
      <w:pPr>
        <w:jc w:val="center"/>
        <w:rPr>
          <w:rFonts w:asciiTheme="minorHAnsi" w:hAnsiTheme="minorHAnsi"/>
          <w:b/>
          <w:sz w:val="28"/>
          <w:szCs w:val="28"/>
        </w:rPr>
      </w:pPr>
      <w:r w:rsidRPr="000910DC">
        <w:rPr>
          <w:rFonts w:asciiTheme="minorHAnsi" w:hAnsiTheme="minorHAnsi"/>
          <w:b/>
          <w:sz w:val="28"/>
          <w:szCs w:val="28"/>
        </w:rPr>
        <w:t>na program</w:t>
      </w:r>
      <w:r w:rsidR="00D90CB7" w:rsidRPr="000910DC">
        <w:rPr>
          <w:rFonts w:asciiTheme="minorHAnsi" w:hAnsiTheme="minorHAnsi"/>
          <w:b/>
          <w:sz w:val="28"/>
          <w:szCs w:val="28"/>
        </w:rPr>
        <w:t xml:space="preserve"> </w:t>
      </w:r>
      <w:r w:rsidR="00A97611" w:rsidRPr="000910DC">
        <w:rPr>
          <w:rFonts w:asciiTheme="minorHAnsi" w:hAnsiTheme="minorHAnsi"/>
          <w:b/>
          <w:sz w:val="28"/>
          <w:szCs w:val="28"/>
        </w:rPr>
        <w:t>Gost istraživač (INGI-2015)</w:t>
      </w:r>
    </w:p>
    <w:p w:rsidR="00770D24" w:rsidRPr="000910DC" w:rsidRDefault="00770D24" w:rsidP="00770D24">
      <w:pPr>
        <w:rPr>
          <w:rFonts w:asciiTheme="minorHAnsi" w:hAnsiTheme="minorHAnsi"/>
        </w:rPr>
      </w:pPr>
    </w:p>
    <w:p w:rsidR="006159BD" w:rsidRPr="00936CED" w:rsidRDefault="00947E0B" w:rsidP="00D90CB7">
      <w:pPr>
        <w:jc w:val="both"/>
        <w:rPr>
          <w:rFonts w:asciiTheme="minorHAnsi" w:hAnsiTheme="minorHAnsi"/>
          <w:color w:val="ED7D31" w:themeColor="accent2"/>
          <w:sz w:val="22"/>
          <w:szCs w:val="22"/>
        </w:rPr>
      </w:pPr>
      <w:r w:rsidRPr="00936CED">
        <w:rPr>
          <w:rFonts w:asciiTheme="minorHAnsi" w:hAnsiTheme="minorHAnsi"/>
          <w:sz w:val="22"/>
          <w:szCs w:val="22"/>
        </w:rPr>
        <w:t xml:space="preserve">Sveučilište Josipa Jurja Strossmayera u Osijeku raspisuje interni natječaj za prijavu znanstvenoistraživačkih </w:t>
      </w:r>
      <w:r w:rsidR="000F7F2A">
        <w:rPr>
          <w:rFonts w:asciiTheme="minorHAnsi" w:hAnsiTheme="minorHAnsi"/>
          <w:sz w:val="22"/>
          <w:szCs w:val="22"/>
        </w:rPr>
        <w:t xml:space="preserve">i umjetničkih </w:t>
      </w:r>
      <w:r w:rsidRPr="00936CED">
        <w:rPr>
          <w:rFonts w:asciiTheme="minorHAnsi" w:hAnsiTheme="minorHAnsi"/>
          <w:sz w:val="22"/>
          <w:szCs w:val="22"/>
        </w:rPr>
        <w:t xml:space="preserve">projekata čija je osnovna svrha </w:t>
      </w:r>
      <w:r w:rsidR="00A97611" w:rsidRPr="00936CED">
        <w:rPr>
          <w:rFonts w:asciiTheme="minorHAnsi" w:hAnsiTheme="minorHAnsi"/>
          <w:sz w:val="22"/>
          <w:szCs w:val="22"/>
        </w:rPr>
        <w:t>potaknut</w:t>
      </w:r>
      <w:r w:rsidR="00673FE2" w:rsidRPr="00936CED">
        <w:rPr>
          <w:rFonts w:asciiTheme="minorHAnsi" w:hAnsiTheme="minorHAnsi"/>
          <w:sz w:val="22"/>
          <w:szCs w:val="22"/>
        </w:rPr>
        <w:t>i suradnju svojih istraživača s</w:t>
      </w:r>
      <w:r w:rsidR="00A97611" w:rsidRPr="00936CED">
        <w:rPr>
          <w:rFonts w:asciiTheme="minorHAnsi" w:hAnsiTheme="minorHAnsi"/>
          <w:sz w:val="22"/>
          <w:szCs w:val="22"/>
        </w:rPr>
        <w:t xml:space="preserve"> istaknutim istraživačima s drugih (posebice inozemnih) sveučilišta. </w:t>
      </w:r>
      <w:r w:rsidRPr="00936CED">
        <w:rPr>
          <w:rFonts w:asciiTheme="minorHAnsi" w:hAnsiTheme="minorHAnsi"/>
          <w:sz w:val="22"/>
          <w:szCs w:val="22"/>
        </w:rPr>
        <w:t xml:space="preserve">Za tu svrhu rezervirana su sredstva iz Poslovnog fonda Sveučilišta. </w:t>
      </w:r>
      <w:r w:rsidR="00D04E64" w:rsidRPr="00936CED">
        <w:rPr>
          <w:rFonts w:asciiTheme="minorHAnsi" w:hAnsiTheme="minorHAnsi"/>
          <w:sz w:val="22"/>
          <w:szCs w:val="22"/>
        </w:rPr>
        <w:t xml:space="preserve">Ovaj natječaj jedna je inicijativa u cilju ostvarenja </w:t>
      </w:r>
      <w:r w:rsidR="00D90CB7" w:rsidRPr="00936CED">
        <w:rPr>
          <w:rFonts w:asciiTheme="minorHAnsi" w:hAnsiTheme="minorHAnsi"/>
          <w:sz w:val="22"/>
          <w:szCs w:val="22"/>
        </w:rPr>
        <w:t>Strategije Sveučilišta u Osijeku kroz ostvarenje Strateškog cilja 1.3.</w:t>
      </w:r>
      <w:r w:rsidR="00D90CB7" w:rsidRPr="00936CED">
        <w:rPr>
          <w:rStyle w:val="FootnoteReference"/>
          <w:rFonts w:asciiTheme="minorHAnsi" w:hAnsiTheme="minorHAnsi"/>
          <w:sz w:val="22"/>
          <w:szCs w:val="22"/>
        </w:rPr>
        <w:footnoteReference w:id="1"/>
      </w:r>
      <w:r w:rsidR="00D90CB7" w:rsidRPr="00936CED">
        <w:rPr>
          <w:rFonts w:asciiTheme="minorHAnsi" w:hAnsiTheme="minorHAnsi"/>
          <w:sz w:val="22"/>
          <w:szCs w:val="22"/>
        </w:rPr>
        <w:t xml:space="preserve">, </w:t>
      </w:r>
      <w:r w:rsidR="00D04E64" w:rsidRPr="00936CED">
        <w:rPr>
          <w:rFonts w:asciiTheme="minorHAnsi" w:hAnsiTheme="minorHAnsi"/>
          <w:sz w:val="22"/>
          <w:szCs w:val="22"/>
        </w:rPr>
        <w:t>Strateškog cilja 2.</w:t>
      </w:r>
      <w:r w:rsidR="00AD3E04" w:rsidRPr="00936CED">
        <w:rPr>
          <w:rStyle w:val="FootnoteReference"/>
          <w:rFonts w:asciiTheme="minorHAnsi" w:hAnsiTheme="minorHAnsi"/>
          <w:sz w:val="22"/>
          <w:szCs w:val="22"/>
        </w:rPr>
        <w:footnoteReference w:id="2"/>
      </w:r>
      <w:r w:rsidR="00AD3E04" w:rsidRPr="00936CED">
        <w:rPr>
          <w:rFonts w:asciiTheme="minorHAnsi" w:hAnsiTheme="minorHAnsi"/>
          <w:sz w:val="22"/>
          <w:szCs w:val="22"/>
        </w:rPr>
        <w:t xml:space="preserve"> (posebice Zadatka 2.1, 2.3, 2.6, 2.12)</w:t>
      </w:r>
      <w:r w:rsidR="00D90CB7" w:rsidRPr="00936CED">
        <w:rPr>
          <w:rFonts w:asciiTheme="minorHAnsi" w:hAnsiTheme="minorHAnsi"/>
          <w:sz w:val="22"/>
          <w:szCs w:val="22"/>
        </w:rPr>
        <w:t xml:space="preserve"> i</w:t>
      </w:r>
      <w:r w:rsidR="00AD3E04" w:rsidRPr="00936CED">
        <w:rPr>
          <w:rFonts w:asciiTheme="minorHAnsi" w:hAnsiTheme="minorHAnsi"/>
          <w:sz w:val="22"/>
          <w:szCs w:val="22"/>
        </w:rPr>
        <w:t xml:space="preserve"> Strateškog cilja 3.</w:t>
      </w:r>
      <w:r w:rsidR="00AD3E04" w:rsidRPr="00936CED">
        <w:rPr>
          <w:rStyle w:val="FootnoteReference"/>
          <w:rFonts w:asciiTheme="minorHAnsi" w:hAnsiTheme="minorHAnsi"/>
          <w:sz w:val="22"/>
          <w:szCs w:val="22"/>
        </w:rPr>
        <w:footnoteReference w:id="3"/>
      </w:r>
      <w:r w:rsidR="00AD3E04" w:rsidRPr="00936CED">
        <w:rPr>
          <w:rFonts w:asciiTheme="minorHAnsi" w:hAnsiTheme="minorHAnsi"/>
          <w:sz w:val="22"/>
          <w:szCs w:val="22"/>
        </w:rPr>
        <w:t xml:space="preserve"> (posebice Zadatka 3.2, 3.5). </w:t>
      </w:r>
      <w:r w:rsidR="00AD3E04" w:rsidRPr="00936CED">
        <w:rPr>
          <w:rFonts w:asciiTheme="minorHAnsi" w:hAnsiTheme="minorHAnsi"/>
          <w:color w:val="ED7D31" w:themeColor="accent2"/>
          <w:sz w:val="22"/>
          <w:szCs w:val="22"/>
        </w:rPr>
        <w:t xml:space="preserve"> </w:t>
      </w:r>
    </w:p>
    <w:p w:rsidR="00414129" w:rsidRPr="000910DC" w:rsidRDefault="00414129" w:rsidP="00770D24">
      <w:pPr>
        <w:jc w:val="both"/>
        <w:rPr>
          <w:rFonts w:asciiTheme="minorHAnsi" w:hAnsiTheme="minorHAnsi"/>
        </w:rPr>
      </w:pPr>
    </w:p>
    <w:p w:rsidR="00947E0B" w:rsidRPr="000910DC" w:rsidRDefault="00947E0B" w:rsidP="00947E0B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>Uvjeti natječaja:</w:t>
      </w:r>
    </w:p>
    <w:p w:rsidR="006159BD" w:rsidRPr="00936CED" w:rsidRDefault="00947E0B" w:rsidP="00CE6919">
      <w:pPr>
        <w:pStyle w:val="ListParagraph"/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36CED">
        <w:rPr>
          <w:rFonts w:asciiTheme="minorHAnsi" w:hAnsiTheme="minorHAnsi"/>
          <w:lang w:val="hr-HR"/>
        </w:rPr>
        <w:t>Tema projekta treba biti</w:t>
      </w:r>
      <w:r w:rsidR="00673FE2" w:rsidRPr="00936CED">
        <w:rPr>
          <w:rFonts w:asciiTheme="minorHAnsi" w:hAnsiTheme="minorHAnsi"/>
          <w:lang w:val="hr-HR"/>
        </w:rPr>
        <w:t xml:space="preserve"> znanstveno aktua</w:t>
      </w:r>
      <w:r w:rsidR="00A97611" w:rsidRPr="00936CED">
        <w:rPr>
          <w:rFonts w:asciiTheme="minorHAnsi" w:hAnsiTheme="minorHAnsi"/>
          <w:lang w:val="hr-HR"/>
        </w:rPr>
        <w:t>lna i</w:t>
      </w:r>
      <w:r w:rsidRPr="00936CED">
        <w:rPr>
          <w:rFonts w:asciiTheme="minorHAnsi" w:hAnsiTheme="minorHAnsi"/>
          <w:lang w:val="hr-HR"/>
        </w:rPr>
        <w:t xml:space="preserve"> međunarodno kompetitivna</w:t>
      </w:r>
      <w:r w:rsidR="00A97611" w:rsidRPr="00936CED">
        <w:rPr>
          <w:rFonts w:asciiTheme="minorHAnsi" w:hAnsiTheme="minorHAnsi"/>
          <w:lang w:val="hr-HR"/>
        </w:rPr>
        <w:t xml:space="preserve"> s perspektivom objavljivanja radova citiranih u </w:t>
      </w:r>
      <w:proofErr w:type="spellStart"/>
      <w:r w:rsidR="00A97611" w:rsidRPr="00936CED">
        <w:rPr>
          <w:rFonts w:asciiTheme="minorHAnsi" w:hAnsiTheme="minorHAnsi"/>
          <w:lang w:val="hr-HR"/>
        </w:rPr>
        <w:t>WoS</w:t>
      </w:r>
      <w:proofErr w:type="spellEnd"/>
      <w:r w:rsidR="00A97611" w:rsidRPr="00936CED">
        <w:rPr>
          <w:rFonts w:asciiTheme="minorHAnsi" w:hAnsiTheme="minorHAnsi"/>
          <w:lang w:val="hr-HR"/>
        </w:rPr>
        <w:t xml:space="preserve"> ili SCOPUS</w:t>
      </w:r>
      <w:r w:rsidR="006159BD" w:rsidRPr="00936CED">
        <w:rPr>
          <w:rFonts w:asciiTheme="minorHAnsi" w:hAnsiTheme="minorHAnsi"/>
          <w:lang w:val="hr-HR"/>
        </w:rPr>
        <w:t xml:space="preserve">. </w:t>
      </w:r>
      <w:r w:rsidRPr="00936CED">
        <w:rPr>
          <w:rFonts w:asciiTheme="minorHAnsi" w:hAnsiTheme="minorHAnsi"/>
          <w:lang w:val="hr-HR"/>
        </w:rPr>
        <w:t>Projektni prijedlo</w:t>
      </w:r>
      <w:r w:rsidR="006159BD" w:rsidRPr="00936CED">
        <w:rPr>
          <w:rFonts w:asciiTheme="minorHAnsi" w:hAnsiTheme="minorHAnsi"/>
          <w:lang w:val="hr-HR"/>
        </w:rPr>
        <w:t>g treba se uklapati u strategije</w:t>
      </w:r>
      <w:r w:rsidRPr="00936CED">
        <w:rPr>
          <w:rFonts w:asciiTheme="minorHAnsi" w:hAnsiTheme="minorHAnsi"/>
          <w:lang w:val="hr-HR"/>
        </w:rPr>
        <w:t xml:space="preserve"> </w:t>
      </w:r>
      <w:r w:rsidR="006159BD" w:rsidRPr="00936CED">
        <w:rPr>
          <w:rFonts w:asciiTheme="minorHAnsi" w:hAnsiTheme="minorHAnsi"/>
          <w:lang w:val="hr-HR"/>
        </w:rPr>
        <w:t>sastavnica članova projektnog tima;</w:t>
      </w:r>
    </w:p>
    <w:p w:rsidR="006159BD" w:rsidRPr="00936CED" w:rsidRDefault="006159BD" w:rsidP="006159BD">
      <w:pPr>
        <w:pStyle w:val="ListParagraph"/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36CED">
        <w:rPr>
          <w:rFonts w:asciiTheme="minorHAnsi" w:hAnsiTheme="minorHAnsi"/>
          <w:lang w:val="hr-HR"/>
        </w:rPr>
        <w:t xml:space="preserve">Predlagatelj projekta može biti znanstvenik (znanstveni suradnik, viši znanstveni suradnik ili znanstveni savjetnik) </w:t>
      </w:r>
      <w:r w:rsidR="003C2697" w:rsidRPr="00936CED">
        <w:rPr>
          <w:rFonts w:asciiTheme="minorHAnsi" w:hAnsiTheme="minorHAnsi"/>
          <w:lang w:val="hr-HR"/>
        </w:rPr>
        <w:t>podržan od grupe</w:t>
      </w:r>
      <w:r w:rsidRPr="00936CED">
        <w:rPr>
          <w:rFonts w:asciiTheme="minorHAnsi" w:hAnsiTheme="minorHAnsi"/>
          <w:lang w:val="hr-HR"/>
        </w:rPr>
        <w:t xml:space="preserve"> znanstvenika zaposlenih na nekoj od sastavnica Sveučilišta. U projekt je poželjno uključiti asistente, </w:t>
      </w:r>
      <w:proofErr w:type="spellStart"/>
      <w:r w:rsidRPr="00936CED">
        <w:rPr>
          <w:rFonts w:asciiTheme="minorHAnsi" w:hAnsiTheme="minorHAnsi"/>
          <w:lang w:val="hr-HR"/>
        </w:rPr>
        <w:t>poslijedoktorande</w:t>
      </w:r>
      <w:proofErr w:type="spellEnd"/>
      <w:r w:rsidRPr="00936CED">
        <w:rPr>
          <w:rFonts w:asciiTheme="minorHAnsi" w:hAnsiTheme="minorHAnsi"/>
          <w:lang w:val="hr-HR"/>
        </w:rPr>
        <w:t xml:space="preserve"> i studente Sveučilišta u Osijeku;</w:t>
      </w:r>
    </w:p>
    <w:p w:rsidR="006159BD" w:rsidRPr="00936CED" w:rsidRDefault="006159BD" w:rsidP="00CE6919">
      <w:pPr>
        <w:pStyle w:val="ListParagraph"/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36CED">
        <w:rPr>
          <w:rFonts w:asciiTheme="minorHAnsi" w:hAnsiTheme="minorHAnsi"/>
          <w:lang w:val="hr-HR"/>
        </w:rPr>
        <w:t xml:space="preserve">Gost istraživač treba biti međunarodno prepoznatljiva </w:t>
      </w:r>
      <w:r w:rsidR="00673FE2" w:rsidRPr="00936CED">
        <w:rPr>
          <w:rFonts w:asciiTheme="minorHAnsi" w:hAnsiTheme="minorHAnsi"/>
          <w:lang w:val="hr-HR"/>
        </w:rPr>
        <w:t xml:space="preserve">osoba </w:t>
      </w:r>
      <w:r w:rsidRPr="00936CED">
        <w:rPr>
          <w:rFonts w:asciiTheme="minorHAnsi" w:hAnsiTheme="minorHAnsi"/>
          <w:lang w:val="hr-HR"/>
        </w:rPr>
        <w:t xml:space="preserve">s odgovarajućim referencama iz teme istraživanja (s naglaskom na radove citirane u </w:t>
      </w:r>
      <w:proofErr w:type="spellStart"/>
      <w:r w:rsidRPr="00936CED">
        <w:rPr>
          <w:rFonts w:asciiTheme="minorHAnsi" w:hAnsiTheme="minorHAnsi"/>
          <w:lang w:val="hr-HR"/>
        </w:rPr>
        <w:t>WoS</w:t>
      </w:r>
      <w:proofErr w:type="spellEnd"/>
      <w:r w:rsidRPr="00936CED">
        <w:rPr>
          <w:rFonts w:asciiTheme="minorHAnsi" w:hAnsiTheme="minorHAnsi"/>
          <w:lang w:val="hr-HR"/>
        </w:rPr>
        <w:t xml:space="preserve"> ili SCOPUS</w:t>
      </w:r>
      <w:r w:rsidR="00C704EE" w:rsidRPr="00936CED">
        <w:rPr>
          <w:rFonts w:asciiTheme="minorHAnsi" w:hAnsiTheme="minorHAnsi"/>
          <w:lang w:val="hr-HR"/>
        </w:rPr>
        <w:t>)</w:t>
      </w:r>
      <w:r w:rsidRPr="00936CED">
        <w:rPr>
          <w:rFonts w:asciiTheme="minorHAnsi" w:hAnsiTheme="minorHAnsi"/>
          <w:lang w:val="hr-HR"/>
        </w:rPr>
        <w:t>.</w:t>
      </w:r>
    </w:p>
    <w:p w:rsidR="00947E0B" w:rsidRPr="00936CED" w:rsidRDefault="00947E0B" w:rsidP="00947E0B">
      <w:pPr>
        <w:pStyle w:val="ListParagraph"/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36CED">
        <w:rPr>
          <w:rFonts w:asciiTheme="minorHAnsi" w:hAnsiTheme="minorHAnsi"/>
          <w:lang w:val="hr-HR"/>
        </w:rPr>
        <w:t>Predviđeno trajanje projekta je 12 mjeseci;</w:t>
      </w:r>
    </w:p>
    <w:p w:rsidR="006159BD" w:rsidRPr="00936CED" w:rsidRDefault="006159BD" w:rsidP="00947E0B">
      <w:pPr>
        <w:pStyle w:val="ListParagraph"/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36CED">
        <w:rPr>
          <w:rFonts w:asciiTheme="minorHAnsi" w:hAnsiTheme="minorHAnsi"/>
          <w:lang w:val="hr-HR"/>
        </w:rPr>
        <w:t xml:space="preserve">Očekuje se da Gost istraživač za vrijeme trajanja projekta </w:t>
      </w:r>
      <w:r w:rsidR="00673FE2" w:rsidRPr="00936CED">
        <w:rPr>
          <w:rFonts w:asciiTheme="minorHAnsi" w:hAnsiTheme="minorHAnsi"/>
          <w:lang w:val="hr-HR"/>
        </w:rPr>
        <w:t xml:space="preserve">na Sveučilištu u Osijeku </w:t>
      </w:r>
      <w:r w:rsidRPr="00936CED">
        <w:rPr>
          <w:rFonts w:asciiTheme="minorHAnsi" w:hAnsiTheme="minorHAnsi"/>
          <w:lang w:val="hr-HR"/>
        </w:rPr>
        <w:t>boravi barem 1 mjesec, a najviše 3 mjeseca</w:t>
      </w:r>
      <w:r w:rsidR="00C704EE" w:rsidRPr="00936CED">
        <w:rPr>
          <w:rFonts w:asciiTheme="minorHAnsi" w:hAnsiTheme="minorHAnsi"/>
          <w:lang w:val="hr-HR"/>
        </w:rPr>
        <w:t>. Boravak je moguće realizirati u više (najviše 3) navrata;</w:t>
      </w:r>
    </w:p>
    <w:p w:rsidR="00770D24" w:rsidRPr="00936CED" w:rsidRDefault="00C704EE" w:rsidP="00770D24">
      <w:pPr>
        <w:pStyle w:val="ListParagraph"/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36CED">
        <w:rPr>
          <w:rFonts w:asciiTheme="minorHAnsi" w:hAnsiTheme="minorHAnsi"/>
          <w:lang w:val="hr-HR"/>
        </w:rPr>
        <w:t xml:space="preserve">Kao rezultat istraživanja očekuje se publiciranje rezultata istraživanja u priznatim međunarodnim časopisima (posebice onih koji su citirani u </w:t>
      </w:r>
      <w:proofErr w:type="spellStart"/>
      <w:r w:rsidRPr="00936CED">
        <w:rPr>
          <w:rFonts w:asciiTheme="minorHAnsi" w:hAnsiTheme="minorHAnsi"/>
          <w:lang w:val="hr-HR"/>
        </w:rPr>
        <w:t>WoS</w:t>
      </w:r>
      <w:proofErr w:type="spellEnd"/>
      <w:r w:rsidRPr="00936CED">
        <w:rPr>
          <w:rFonts w:asciiTheme="minorHAnsi" w:hAnsiTheme="minorHAnsi"/>
          <w:lang w:val="hr-HR"/>
        </w:rPr>
        <w:t xml:space="preserve"> ili SCOPUS).</w:t>
      </w:r>
    </w:p>
    <w:p w:rsidR="00770D24" w:rsidRPr="000910DC" w:rsidRDefault="00770D24" w:rsidP="00770D24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>Financijska sredstva:</w:t>
      </w:r>
    </w:p>
    <w:p w:rsidR="00770D24" w:rsidRPr="000910DC" w:rsidRDefault="00770D24" w:rsidP="00770D24">
      <w:pPr>
        <w:pStyle w:val="ListParagraph"/>
        <w:numPr>
          <w:ilvl w:val="0"/>
          <w:numId w:val="6"/>
        </w:numPr>
        <w:rPr>
          <w:rFonts w:asciiTheme="minorHAnsi" w:hAnsiTheme="minorHAnsi"/>
          <w:b/>
          <w:lang w:val="hr-HR"/>
        </w:rPr>
      </w:pPr>
      <w:r w:rsidRPr="000910DC">
        <w:rPr>
          <w:rFonts w:asciiTheme="minorHAnsi" w:hAnsiTheme="minorHAnsi"/>
          <w:lang w:val="hr-HR"/>
        </w:rPr>
        <w:t>Ukupni fond za istraži</w:t>
      </w:r>
      <w:r w:rsidR="00C704EE" w:rsidRPr="000910DC">
        <w:rPr>
          <w:rFonts w:asciiTheme="minorHAnsi" w:hAnsiTheme="minorHAnsi"/>
          <w:lang w:val="hr-HR"/>
        </w:rPr>
        <w:t xml:space="preserve">vačke projekte </w:t>
      </w:r>
      <w:r w:rsidR="00825277">
        <w:rPr>
          <w:rFonts w:asciiTheme="minorHAnsi" w:hAnsiTheme="minorHAnsi"/>
          <w:lang w:val="hr-HR"/>
        </w:rPr>
        <w:t>je</w:t>
      </w:r>
      <w:r w:rsidR="00C704EE" w:rsidRPr="000910DC">
        <w:rPr>
          <w:rFonts w:asciiTheme="minorHAnsi" w:hAnsiTheme="minorHAnsi"/>
          <w:lang w:val="hr-HR"/>
        </w:rPr>
        <w:t xml:space="preserve"> 1.</w:t>
      </w:r>
      <w:r w:rsidRPr="000910DC">
        <w:rPr>
          <w:rFonts w:asciiTheme="minorHAnsi" w:hAnsiTheme="minorHAnsi"/>
          <w:lang w:val="hr-HR"/>
        </w:rPr>
        <w:t xml:space="preserve"> </w:t>
      </w:r>
      <w:r w:rsidR="00C704EE" w:rsidRPr="000910DC">
        <w:rPr>
          <w:rFonts w:asciiTheme="minorHAnsi" w:hAnsiTheme="minorHAnsi"/>
          <w:lang w:val="hr-HR"/>
        </w:rPr>
        <w:t>000.000,00 kn</w:t>
      </w:r>
    </w:p>
    <w:p w:rsidR="00770D24" w:rsidRPr="005F6DBB" w:rsidRDefault="00770D24" w:rsidP="00770D24">
      <w:pPr>
        <w:pStyle w:val="ListParagraph"/>
        <w:numPr>
          <w:ilvl w:val="0"/>
          <w:numId w:val="6"/>
        </w:numPr>
        <w:rPr>
          <w:rFonts w:asciiTheme="minorHAnsi" w:hAnsiTheme="minorHAnsi"/>
          <w:lang w:val="hr-HR"/>
        </w:rPr>
      </w:pPr>
      <w:r w:rsidRPr="005F6DBB">
        <w:rPr>
          <w:rFonts w:asciiTheme="minorHAnsi" w:hAnsiTheme="minorHAnsi"/>
          <w:lang w:val="hr-HR"/>
        </w:rPr>
        <w:t xml:space="preserve">Predviđeno za </w:t>
      </w:r>
      <w:r w:rsidR="00414129" w:rsidRPr="005F6DBB">
        <w:rPr>
          <w:rFonts w:asciiTheme="minorHAnsi" w:hAnsiTheme="minorHAnsi"/>
          <w:lang w:val="hr-HR"/>
        </w:rPr>
        <w:t>STEM</w:t>
      </w:r>
      <w:r w:rsidRPr="005F6DBB">
        <w:rPr>
          <w:rFonts w:asciiTheme="minorHAnsi" w:hAnsiTheme="minorHAnsi"/>
          <w:lang w:val="hr-HR"/>
        </w:rPr>
        <w:t xml:space="preserve"> područje: (</w:t>
      </w:r>
      <w:r w:rsidR="005F6DBB" w:rsidRPr="005F6DBB">
        <w:rPr>
          <w:rFonts w:asciiTheme="minorHAnsi" w:hAnsiTheme="minorHAnsi"/>
          <w:lang w:val="hr-HR"/>
        </w:rPr>
        <w:t>60</w:t>
      </w:r>
      <w:r w:rsidRPr="005F6DBB">
        <w:rPr>
          <w:rFonts w:asciiTheme="minorHAnsi" w:hAnsiTheme="minorHAnsi"/>
          <w:lang w:val="hr-HR"/>
        </w:rPr>
        <w:t>%)</w:t>
      </w:r>
      <w:r w:rsidR="008216FE" w:rsidRPr="005F6DBB">
        <w:rPr>
          <w:rFonts w:asciiTheme="minorHAnsi" w:hAnsiTheme="minorHAnsi"/>
          <w:lang w:val="hr-HR"/>
        </w:rPr>
        <w:t xml:space="preserve"> </w:t>
      </w:r>
    </w:p>
    <w:p w:rsidR="00770D24" w:rsidRPr="005F6DBB" w:rsidRDefault="00A404FF" w:rsidP="00770D24">
      <w:pPr>
        <w:pStyle w:val="ListParagraph"/>
        <w:numPr>
          <w:ilvl w:val="0"/>
          <w:numId w:val="6"/>
        </w:numPr>
        <w:rPr>
          <w:rFonts w:asciiTheme="minorHAnsi" w:hAnsiTheme="minorHAnsi"/>
          <w:lang w:val="hr-HR"/>
        </w:rPr>
      </w:pPr>
      <w:r w:rsidRPr="005F6DBB">
        <w:rPr>
          <w:rFonts w:asciiTheme="minorHAnsi" w:hAnsiTheme="minorHAnsi"/>
          <w:lang w:val="hr-HR"/>
        </w:rPr>
        <w:t>Predviđeno za DH + UMJ</w:t>
      </w:r>
      <w:r w:rsidR="00770D24" w:rsidRPr="005F6DBB">
        <w:rPr>
          <w:rFonts w:asciiTheme="minorHAnsi" w:hAnsiTheme="minorHAnsi"/>
          <w:lang w:val="hr-HR"/>
        </w:rPr>
        <w:t xml:space="preserve"> područje: (</w:t>
      </w:r>
      <w:r w:rsidR="005F6DBB" w:rsidRPr="005F6DBB">
        <w:rPr>
          <w:rFonts w:asciiTheme="minorHAnsi" w:hAnsiTheme="minorHAnsi"/>
          <w:lang w:val="hr-HR"/>
        </w:rPr>
        <w:t>4</w:t>
      </w:r>
      <w:r w:rsidR="00C704EE" w:rsidRPr="005F6DBB">
        <w:rPr>
          <w:rFonts w:asciiTheme="minorHAnsi" w:hAnsiTheme="minorHAnsi"/>
          <w:lang w:val="hr-HR"/>
        </w:rPr>
        <w:t>0</w:t>
      </w:r>
      <w:r w:rsidR="00770D24" w:rsidRPr="005F6DBB">
        <w:rPr>
          <w:rFonts w:asciiTheme="minorHAnsi" w:hAnsiTheme="minorHAnsi"/>
          <w:lang w:val="hr-HR"/>
        </w:rPr>
        <w:t>%)</w:t>
      </w:r>
    </w:p>
    <w:p w:rsidR="00770D24" w:rsidRPr="005F6DBB" w:rsidRDefault="00770D24" w:rsidP="00770D24">
      <w:pPr>
        <w:pStyle w:val="ListParagraph"/>
        <w:numPr>
          <w:ilvl w:val="0"/>
          <w:numId w:val="6"/>
        </w:numPr>
        <w:rPr>
          <w:rFonts w:asciiTheme="minorHAnsi" w:hAnsiTheme="minorHAnsi"/>
          <w:lang w:val="hr-HR"/>
        </w:rPr>
      </w:pPr>
      <w:r w:rsidRPr="005F6DBB">
        <w:rPr>
          <w:rFonts w:asciiTheme="minorHAnsi" w:hAnsiTheme="minorHAnsi"/>
          <w:lang w:val="hr-HR"/>
        </w:rPr>
        <w:t>Maksimalni iznos koji se pojedinom projektu može dodijeliti</w:t>
      </w:r>
      <w:r w:rsidR="00414129" w:rsidRPr="005F6DBB">
        <w:rPr>
          <w:rFonts w:asciiTheme="minorHAnsi" w:hAnsiTheme="minorHAnsi"/>
          <w:lang w:val="hr-HR"/>
        </w:rPr>
        <w:t>:</w:t>
      </w:r>
      <w:r w:rsidRPr="005F6DBB">
        <w:rPr>
          <w:rFonts w:asciiTheme="minorHAnsi" w:hAnsiTheme="minorHAnsi"/>
          <w:lang w:val="hr-HR"/>
        </w:rPr>
        <w:t xml:space="preserve"> </w:t>
      </w:r>
      <w:r w:rsidR="00414129" w:rsidRPr="005F6DBB">
        <w:rPr>
          <w:rFonts w:asciiTheme="minorHAnsi" w:hAnsiTheme="minorHAnsi"/>
          <w:lang w:val="hr-HR"/>
        </w:rPr>
        <w:t>70</w:t>
      </w:r>
      <w:r w:rsidRPr="005F6DBB">
        <w:rPr>
          <w:rFonts w:asciiTheme="minorHAnsi" w:hAnsiTheme="minorHAnsi"/>
          <w:lang w:val="hr-HR"/>
        </w:rPr>
        <w:t>.000,00 kn</w:t>
      </w:r>
    </w:p>
    <w:p w:rsidR="005909CB" w:rsidRPr="000910DC" w:rsidRDefault="005909CB" w:rsidP="005909CB">
      <w:pPr>
        <w:pStyle w:val="ListParagraph"/>
        <w:rPr>
          <w:rFonts w:asciiTheme="minorHAnsi" w:hAnsiTheme="minorHAnsi"/>
          <w:lang w:val="hr-HR"/>
        </w:rPr>
      </w:pPr>
    </w:p>
    <w:p w:rsidR="00770D24" w:rsidRPr="000910DC" w:rsidRDefault="00770D24" w:rsidP="00770D24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>Financiranje uključuje:</w:t>
      </w:r>
    </w:p>
    <w:p w:rsidR="00C704EE" w:rsidRPr="000910DC" w:rsidRDefault="00C704EE" w:rsidP="00770D24">
      <w:pPr>
        <w:pStyle w:val="NoSpacing"/>
        <w:numPr>
          <w:ilvl w:val="0"/>
          <w:numId w:val="4"/>
        </w:numPr>
        <w:jc w:val="both"/>
        <w:rPr>
          <w:rFonts w:asciiTheme="minorHAnsi" w:hAnsiTheme="minorHAnsi"/>
        </w:rPr>
      </w:pPr>
      <w:r w:rsidRPr="000910DC">
        <w:rPr>
          <w:rFonts w:asciiTheme="minorHAnsi" w:hAnsiTheme="minorHAnsi"/>
        </w:rPr>
        <w:t>Putni troškovi, troškovi smještaja i dnevnice Gosta istraživača;</w:t>
      </w:r>
    </w:p>
    <w:p w:rsidR="00770D24" w:rsidRPr="000910DC" w:rsidRDefault="00770D24" w:rsidP="00770D24">
      <w:pPr>
        <w:pStyle w:val="NoSpacing"/>
        <w:numPr>
          <w:ilvl w:val="0"/>
          <w:numId w:val="4"/>
        </w:numPr>
        <w:jc w:val="both"/>
        <w:rPr>
          <w:rFonts w:asciiTheme="minorHAnsi" w:hAnsiTheme="minorHAnsi"/>
        </w:rPr>
      </w:pPr>
      <w:r w:rsidRPr="000910DC">
        <w:rPr>
          <w:rFonts w:asciiTheme="minorHAnsi" w:hAnsiTheme="minorHAnsi"/>
        </w:rPr>
        <w:t>Materijalni troškovi (laboratorijski materijal, troškovi provođenja eksperimenata, terenski troškovi, troškovi anketiranja, pribor, papir itd.);</w:t>
      </w:r>
    </w:p>
    <w:p w:rsidR="00770D24" w:rsidRPr="000910DC" w:rsidRDefault="00770D24" w:rsidP="00770D24">
      <w:pPr>
        <w:pStyle w:val="Default"/>
        <w:rPr>
          <w:rFonts w:asciiTheme="minorHAnsi" w:hAnsiTheme="minorHAnsi"/>
          <w:color w:val="auto"/>
          <w:sz w:val="22"/>
          <w:szCs w:val="22"/>
          <w:lang w:val="hr-HR"/>
        </w:rPr>
      </w:pPr>
    </w:p>
    <w:p w:rsidR="00770D24" w:rsidRPr="000910DC" w:rsidRDefault="00770D24" w:rsidP="00770D24">
      <w:pPr>
        <w:rPr>
          <w:rFonts w:asciiTheme="minorHAnsi" w:hAnsiTheme="minorHAnsi"/>
        </w:rPr>
      </w:pPr>
      <w:r w:rsidRPr="000910DC">
        <w:rPr>
          <w:rFonts w:asciiTheme="minorHAnsi" w:hAnsiTheme="minorHAnsi"/>
          <w:b/>
        </w:rPr>
        <w:t xml:space="preserve">Prijavna dokumentacija: </w:t>
      </w:r>
      <w:r w:rsidRPr="000910DC">
        <w:rPr>
          <w:rFonts w:asciiTheme="minorHAnsi" w:hAnsiTheme="minorHAnsi"/>
        </w:rPr>
        <w:t>navedena je u Prijavnom obrascu</w:t>
      </w:r>
    </w:p>
    <w:p w:rsidR="00770D24" w:rsidRPr="000910DC" w:rsidRDefault="00770D24" w:rsidP="00770D24">
      <w:pPr>
        <w:pStyle w:val="Default"/>
        <w:ind w:left="720"/>
        <w:rPr>
          <w:rFonts w:asciiTheme="minorHAnsi" w:hAnsiTheme="minorHAnsi"/>
          <w:color w:val="auto"/>
          <w:sz w:val="22"/>
          <w:szCs w:val="22"/>
          <w:lang w:val="hr-HR"/>
        </w:rPr>
      </w:pPr>
    </w:p>
    <w:p w:rsidR="00770D24" w:rsidRPr="000910DC" w:rsidRDefault="00770D24" w:rsidP="00770D24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 xml:space="preserve">Način trošenja sredstava: </w:t>
      </w:r>
    </w:p>
    <w:p w:rsidR="005F6DBB" w:rsidRPr="005F6DBB" w:rsidRDefault="005F6DBB" w:rsidP="007D6E4F">
      <w:pPr>
        <w:pStyle w:val="ListParagraph"/>
        <w:numPr>
          <w:ilvl w:val="0"/>
          <w:numId w:val="5"/>
        </w:numPr>
        <w:rPr>
          <w:rFonts w:asciiTheme="minorHAnsi" w:hAnsiTheme="minorHAnsi"/>
          <w:lang w:val="hr-HR"/>
        </w:rPr>
      </w:pPr>
      <w:r w:rsidRPr="005F6DBB">
        <w:rPr>
          <w:rFonts w:asciiTheme="minorHAnsi" w:hAnsiTheme="minorHAnsi"/>
          <w:lang w:val="hr-HR"/>
        </w:rPr>
        <w:t>75%</w:t>
      </w:r>
      <w:r w:rsidR="00770D24" w:rsidRPr="005F6DBB">
        <w:rPr>
          <w:rFonts w:asciiTheme="minorHAnsi" w:hAnsiTheme="minorHAnsi"/>
          <w:lang w:val="hr-HR"/>
        </w:rPr>
        <w:t xml:space="preserve"> sredstava bit će isplaćena na žiroračun sastavnice po odobrenju projekta;</w:t>
      </w:r>
      <w:r w:rsidR="008216FE" w:rsidRPr="005F6DBB">
        <w:rPr>
          <w:rFonts w:asciiTheme="minorHAnsi" w:hAnsiTheme="minorHAnsi"/>
          <w:lang w:val="hr-HR"/>
        </w:rPr>
        <w:t xml:space="preserve"> </w:t>
      </w:r>
    </w:p>
    <w:p w:rsidR="00770D24" w:rsidRPr="005F6DBB" w:rsidRDefault="00770D24" w:rsidP="007D6E4F">
      <w:pPr>
        <w:pStyle w:val="ListParagraph"/>
        <w:numPr>
          <w:ilvl w:val="0"/>
          <w:numId w:val="5"/>
        </w:numPr>
        <w:rPr>
          <w:rFonts w:asciiTheme="minorHAnsi" w:hAnsiTheme="minorHAnsi"/>
          <w:lang w:val="hr-HR"/>
        </w:rPr>
      </w:pPr>
      <w:r w:rsidRPr="005F6DBB">
        <w:rPr>
          <w:rFonts w:asciiTheme="minorHAnsi" w:hAnsiTheme="minorHAnsi"/>
          <w:lang w:val="hr-HR"/>
        </w:rPr>
        <w:t xml:space="preserve">preostala sredstava mogu biti isplaćena nakon zahtjeva potpisanog od strane voditelja projekta i prodekana (zamjenika pročelnika) za znanost. Pri tome posebno će se voditi računa o </w:t>
      </w:r>
      <w:r w:rsidR="00414129" w:rsidRPr="005F6DBB">
        <w:rPr>
          <w:rFonts w:asciiTheme="minorHAnsi" w:hAnsiTheme="minorHAnsi"/>
          <w:lang w:val="hr-HR"/>
        </w:rPr>
        <w:t>predviđenim aktivnostima na projektu</w:t>
      </w:r>
      <w:r w:rsidR="005C3EB0" w:rsidRPr="005F6DBB">
        <w:rPr>
          <w:rFonts w:asciiTheme="minorHAnsi" w:hAnsiTheme="minorHAnsi"/>
          <w:lang w:val="hr-HR"/>
        </w:rPr>
        <w:t>;</w:t>
      </w:r>
    </w:p>
    <w:p w:rsidR="00770D24" w:rsidRPr="000910DC" w:rsidRDefault="00770D24" w:rsidP="00770D24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>Prijave se podnose u elektron</w:t>
      </w:r>
      <w:r w:rsidR="00947E0B" w:rsidRPr="000910DC">
        <w:rPr>
          <w:rFonts w:asciiTheme="minorHAnsi" w:hAnsiTheme="minorHAnsi"/>
          <w:b/>
        </w:rPr>
        <w:t>skom</w:t>
      </w:r>
      <w:r w:rsidRPr="000910DC">
        <w:rPr>
          <w:rFonts w:asciiTheme="minorHAnsi" w:hAnsiTheme="minorHAnsi"/>
          <w:b/>
        </w:rPr>
        <w:t xml:space="preserve"> i </w:t>
      </w:r>
      <w:r w:rsidR="006973EC" w:rsidRPr="000910DC">
        <w:rPr>
          <w:rFonts w:asciiTheme="minorHAnsi" w:hAnsiTheme="minorHAnsi"/>
          <w:b/>
        </w:rPr>
        <w:t>t</w:t>
      </w:r>
      <w:r w:rsidRPr="000910DC">
        <w:rPr>
          <w:rFonts w:asciiTheme="minorHAnsi" w:hAnsiTheme="minorHAnsi"/>
          <w:b/>
        </w:rPr>
        <w:t xml:space="preserve">iskanom obliku. </w:t>
      </w:r>
    </w:p>
    <w:p w:rsidR="00770D24" w:rsidRPr="000910DC" w:rsidRDefault="00770D24" w:rsidP="00770D24">
      <w:pPr>
        <w:rPr>
          <w:rFonts w:asciiTheme="minorHAnsi" w:hAnsiTheme="minorHAnsi"/>
        </w:rPr>
      </w:pPr>
      <w:r w:rsidRPr="000910DC">
        <w:rPr>
          <w:rFonts w:asciiTheme="minorHAnsi" w:hAnsiTheme="minorHAnsi"/>
        </w:rPr>
        <w:t>Rok elektroničke prijave je</w:t>
      </w:r>
      <w:r w:rsidR="005909CB" w:rsidRPr="000910DC">
        <w:rPr>
          <w:rFonts w:asciiTheme="minorHAnsi" w:hAnsiTheme="minorHAnsi"/>
        </w:rPr>
        <w:t xml:space="preserve"> </w:t>
      </w:r>
      <w:r w:rsidR="00CE4986">
        <w:rPr>
          <w:rFonts w:asciiTheme="minorHAnsi" w:hAnsiTheme="minorHAnsi"/>
        </w:rPr>
        <w:t>29. siječnja</w:t>
      </w:r>
      <w:r w:rsidR="005C3EB0" w:rsidRPr="000910DC">
        <w:rPr>
          <w:rFonts w:asciiTheme="minorHAnsi" w:hAnsiTheme="minorHAnsi"/>
        </w:rPr>
        <w:t xml:space="preserve"> 2016</w:t>
      </w:r>
      <w:r w:rsidR="005909CB" w:rsidRPr="000910DC">
        <w:rPr>
          <w:rFonts w:asciiTheme="minorHAnsi" w:hAnsiTheme="minorHAnsi"/>
        </w:rPr>
        <w:t>. godine do 12</w:t>
      </w:r>
      <w:r w:rsidRPr="000910DC">
        <w:rPr>
          <w:rFonts w:asciiTheme="minorHAnsi" w:hAnsiTheme="minorHAnsi"/>
        </w:rPr>
        <w:t>.00 sati</w:t>
      </w:r>
      <w:r w:rsidR="00D248C8" w:rsidRPr="000910DC">
        <w:rPr>
          <w:rFonts w:asciiTheme="minorHAnsi" w:hAnsiTheme="minorHAnsi"/>
        </w:rPr>
        <w:t xml:space="preserve"> na adresu </w:t>
      </w:r>
      <w:r w:rsidR="002A02A5" w:rsidRPr="002A02A5">
        <w:rPr>
          <w:rFonts w:asciiTheme="minorHAnsi" w:hAnsiTheme="minorHAnsi"/>
          <w:color w:val="5B9BD5" w:themeColor="accent1"/>
          <w:u w:val="single"/>
        </w:rPr>
        <w:t>in</w:t>
      </w:r>
      <w:hyperlink r:id="rId8" w:history="1">
        <w:r w:rsidR="00DA6A5F" w:rsidRPr="002A02A5">
          <w:rPr>
            <w:rStyle w:val="Hyperlink"/>
            <w:rFonts w:asciiTheme="minorHAnsi" w:hAnsiTheme="minorHAnsi"/>
            <w:color w:val="5B9BD5" w:themeColor="accent1"/>
          </w:rPr>
          <w:t>gi2015@unios.hr</w:t>
        </w:r>
      </w:hyperlink>
    </w:p>
    <w:p w:rsidR="00947E0B" w:rsidRPr="000910DC" w:rsidRDefault="00947E0B" w:rsidP="00947E0B">
      <w:pPr>
        <w:rPr>
          <w:rFonts w:asciiTheme="minorHAnsi" w:hAnsiTheme="minorHAnsi"/>
        </w:rPr>
      </w:pPr>
      <w:r w:rsidRPr="000910DC">
        <w:rPr>
          <w:rFonts w:asciiTheme="minorHAnsi" w:hAnsiTheme="minorHAnsi"/>
          <w:lang w:eastAsia="en-US"/>
        </w:rPr>
        <w:t>Prijavu u tiskanom obliku, uz napomenu "</w:t>
      </w:r>
      <w:r w:rsidRPr="000910DC">
        <w:rPr>
          <w:rFonts w:asciiTheme="minorHAnsi" w:hAnsiTheme="minorHAnsi"/>
        </w:rPr>
        <w:t xml:space="preserve">Interni natječaj Sveučilišta J. J. Strossmayera u Osijeku za prijavu </w:t>
      </w:r>
      <w:r w:rsidR="005C3EB0" w:rsidRPr="000910DC">
        <w:rPr>
          <w:rFonts w:asciiTheme="minorHAnsi" w:hAnsiTheme="minorHAnsi"/>
        </w:rPr>
        <w:t>na program Gost istraživač</w:t>
      </w:r>
      <w:r w:rsidRPr="000910DC">
        <w:rPr>
          <w:rFonts w:asciiTheme="minorHAnsi" w:hAnsiTheme="minorHAnsi"/>
        </w:rPr>
        <w:t xml:space="preserve">“ </w:t>
      </w:r>
      <w:r w:rsidRPr="000910DC">
        <w:rPr>
          <w:rFonts w:asciiTheme="minorHAnsi" w:hAnsiTheme="minorHAnsi"/>
          <w:lang w:eastAsia="en-US"/>
        </w:rPr>
        <w:t xml:space="preserve">treba dostaviti poštom  ili osobno na adresu: Sveučilište </w:t>
      </w:r>
      <w:proofErr w:type="spellStart"/>
      <w:r w:rsidRPr="000910DC">
        <w:rPr>
          <w:rFonts w:asciiTheme="minorHAnsi" w:hAnsiTheme="minorHAnsi"/>
          <w:lang w:eastAsia="en-US"/>
        </w:rPr>
        <w:t>J.J.Strossmayera</w:t>
      </w:r>
      <w:proofErr w:type="spellEnd"/>
      <w:r w:rsidRPr="000910DC">
        <w:rPr>
          <w:rFonts w:asciiTheme="minorHAnsi" w:hAnsiTheme="minorHAnsi"/>
          <w:lang w:eastAsia="en-US"/>
        </w:rPr>
        <w:t xml:space="preserve"> u Osijeku, Trg Svetog Trojstva 3, 31000 Osijek do </w:t>
      </w:r>
      <w:r w:rsidR="000F7F2A">
        <w:rPr>
          <w:rFonts w:asciiTheme="minorHAnsi" w:hAnsiTheme="minorHAnsi"/>
        </w:rPr>
        <w:t>29. siječnja</w:t>
      </w:r>
      <w:r w:rsidR="005C3EB0" w:rsidRPr="000910DC">
        <w:rPr>
          <w:rFonts w:asciiTheme="minorHAnsi" w:hAnsiTheme="minorHAnsi"/>
        </w:rPr>
        <w:t xml:space="preserve"> 2016</w:t>
      </w:r>
      <w:r w:rsidRPr="000910DC">
        <w:rPr>
          <w:rFonts w:asciiTheme="minorHAnsi" w:hAnsiTheme="minorHAnsi"/>
        </w:rPr>
        <w:t>. godine (dan predaje prijave nekom poštanskom uredu)</w:t>
      </w:r>
    </w:p>
    <w:p w:rsidR="00770D24" w:rsidRPr="000910DC" w:rsidRDefault="00770D24" w:rsidP="00770D24">
      <w:pPr>
        <w:rPr>
          <w:rFonts w:asciiTheme="minorHAnsi" w:hAnsiTheme="minorHAnsi"/>
        </w:rPr>
      </w:pPr>
    </w:p>
    <w:p w:rsidR="00770D24" w:rsidRDefault="00770D24" w:rsidP="00770D24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>Evaluacija projekata</w:t>
      </w:r>
    </w:p>
    <w:p w:rsidR="00886AA8" w:rsidRPr="00936CED" w:rsidRDefault="00886AA8" w:rsidP="00886AA8">
      <w:pPr>
        <w:spacing w:after="80"/>
        <w:rPr>
          <w:rFonts w:asciiTheme="minorHAnsi" w:hAnsiTheme="minorHAnsi"/>
          <w:sz w:val="22"/>
          <w:szCs w:val="22"/>
        </w:rPr>
      </w:pPr>
      <w:r w:rsidRPr="00936CED">
        <w:rPr>
          <w:rFonts w:asciiTheme="minorHAnsi" w:hAnsiTheme="minorHAnsi"/>
          <w:sz w:val="22"/>
          <w:szCs w:val="22"/>
        </w:rPr>
        <w:t>Svaki projekt najprije će proći administrativnu provjeru.</w:t>
      </w:r>
    </w:p>
    <w:p w:rsidR="00A404FF" w:rsidRPr="00936CED" w:rsidRDefault="00770D24" w:rsidP="00886AA8">
      <w:pPr>
        <w:spacing w:after="80"/>
        <w:rPr>
          <w:rFonts w:asciiTheme="minorHAnsi" w:hAnsiTheme="minorHAnsi"/>
          <w:sz w:val="22"/>
          <w:szCs w:val="22"/>
        </w:rPr>
      </w:pPr>
      <w:r w:rsidRPr="00936CED">
        <w:rPr>
          <w:rFonts w:asciiTheme="minorHAnsi" w:hAnsiTheme="minorHAnsi"/>
          <w:sz w:val="22"/>
          <w:szCs w:val="22"/>
        </w:rPr>
        <w:t xml:space="preserve">Svaki projekt ocijenit će </w:t>
      </w:r>
      <w:r w:rsidR="005C3EB0" w:rsidRPr="00936CED">
        <w:rPr>
          <w:rFonts w:asciiTheme="minorHAnsi" w:hAnsiTheme="minorHAnsi"/>
          <w:sz w:val="22"/>
          <w:szCs w:val="22"/>
        </w:rPr>
        <w:t xml:space="preserve">barem jedan anonimni recenzent iz polja istraživanja i barem jedan anonimni recenzent iz drugog (ali srodnog polja) </w:t>
      </w:r>
      <w:r w:rsidRPr="00936CED">
        <w:rPr>
          <w:rFonts w:asciiTheme="minorHAnsi" w:hAnsiTheme="minorHAnsi"/>
          <w:sz w:val="22"/>
          <w:szCs w:val="22"/>
        </w:rPr>
        <w:t>n</w:t>
      </w:r>
      <w:r w:rsidR="005C3EB0" w:rsidRPr="00936CED">
        <w:rPr>
          <w:rFonts w:asciiTheme="minorHAnsi" w:hAnsiTheme="minorHAnsi"/>
          <w:sz w:val="22"/>
          <w:szCs w:val="22"/>
        </w:rPr>
        <w:t>a posebnom Obrascu za recenzente</w:t>
      </w:r>
      <w:r w:rsidRPr="00936CED">
        <w:rPr>
          <w:rFonts w:asciiTheme="minorHAnsi" w:hAnsiTheme="minorHAnsi"/>
          <w:sz w:val="22"/>
          <w:szCs w:val="22"/>
        </w:rPr>
        <w:t xml:space="preserve">. </w:t>
      </w:r>
      <w:r w:rsidR="00414129" w:rsidRPr="00936CED">
        <w:rPr>
          <w:rFonts w:asciiTheme="minorHAnsi" w:hAnsiTheme="minorHAnsi"/>
          <w:sz w:val="22"/>
          <w:szCs w:val="22"/>
        </w:rPr>
        <w:t>Nakon prvog kruga ocjenjivanja provest će se</w:t>
      </w:r>
      <w:r w:rsidR="009A2572" w:rsidRPr="00936CED">
        <w:rPr>
          <w:rFonts w:asciiTheme="minorHAnsi" w:hAnsiTheme="minorHAnsi"/>
          <w:sz w:val="22"/>
          <w:szCs w:val="22"/>
        </w:rPr>
        <w:t xml:space="preserve"> usu</w:t>
      </w:r>
      <w:r w:rsidR="00D90CB7" w:rsidRPr="00936CED">
        <w:rPr>
          <w:rFonts w:asciiTheme="minorHAnsi" w:hAnsiTheme="minorHAnsi"/>
          <w:sz w:val="22"/>
          <w:szCs w:val="22"/>
        </w:rPr>
        <w:t>glašavanje recenzenata</w:t>
      </w:r>
      <w:r w:rsidR="00414129" w:rsidRPr="00936CED">
        <w:rPr>
          <w:rFonts w:asciiTheme="minorHAnsi" w:hAnsiTheme="minorHAnsi"/>
          <w:sz w:val="22"/>
          <w:szCs w:val="22"/>
        </w:rPr>
        <w:t>.</w:t>
      </w:r>
      <w:r w:rsidR="00D90CB7" w:rsidRPr="00936CED">
        <w:rPr>
          <w:rFonts w:asciiTheme="minorHAnsi" w:hAnsiTheme="minorHAnsi"/>
          <w:sz w:val="22"/>
          <w:szCs w:val="22"/>
        </w:rPr>
        <w:t xml:space="preserve"> </w:t>
      </w:r>
      <w:r w:rsidR="005C3EB0" w:rsidRPr="00936CED">
        <w:rPr>
          <w:rFonts w:asciiTheme="minorHAnsi" w:hAnsiTheme="minorHAnsi"/>
          <w:sz w:val="22"/>
          <w:szCs w:val="22"/>
        </w:rPr>
        <w:t>Recenzente će predlagati prorektori i prodekani/zamjenici pročelnika u pravilu</w:t>
      </w:r>
      <w:r w:rsidR="00A2079B" w:rsidRPr="00936CED">
        <w:rPr>
          <w:rFonts w:asciiTheme="minorHAnsi" w:hAnsiTheme="minorHAnsi"/>
          <w:sz w:val="22"/>
          <w:szCs w:val="22"/>
        </w:rPr>
        <w:t xml:space="preserve"> iz reda istraživača i profesora</w:t>
      </w:r>
      <w:r w:rsidR="005C3EB0" w:rsidRPr="00936CE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3EB0" w:rsidRPr="00936CED">
        <w:rPr>
          <w:rFonts w:asciiTheme="minorHAnsi" w:hAnsiTheme="minorHAnsi"/>
          <w:sz w:val="22"/>
          <w:szCs w:val="22"/>
        </w:rPr>
        <w:t>emeritu</w:t>
      </w:r>
      <w:r w:rsidR="00A2079B" w:rsidRPr="00936CED">
        <w:rPr>
          <w:rFonts w:asciiTheme="minorHAnsi" w:hAnsiTheme="minorHAnsi"/>
          <w:sz w:val="22"/>
          <w:szCs w:val="22"/>
        </w:rPr>
        <w:t>sa</w:t>
      </w:r>
      <w:proofErr w:type="spellEnd"/>
      <w:r w:rsidR="00AD3FBD" w:rsidRPr="00936CED">
        <w:rPr>
          <w:rFonts w:asciiTheme="minorHAnsi" w:hAnsiTheme="minorHAnsi"/>
          <w:sz w:val="22"/>
          <w:szCs w:val="22"/>
        </w:rPr>
        <w:t xml:space="preserve"> </w:t>
      </w:r>
      <w:r w:rsidR="005C3EB0" w:rsidRPr="00936CED">
        <w:rPr>
          <w:rFonts w:asciiTheme="minorHAnsi" w:hAnsiTheme="minorHAnsi"/>
          <w:sz w:val="22"/>
          <w:szCs w:val="22"/>
        </w:rPr>
        <w:t xml:space="preserve">Sveučilišta u Osijeku . </w:t>
      </w:r>
      <w:r w:rsidR="00936CED" w:rsidRPr="00936CED">
        <w:rPr>
          <w:rFonts w:asciiTheme="minorHAnsi" w:hAnsiTheme="minorHAnsi"/>
          <w:sz w:val="22"/>
          <w:szCs w:val="22"/>
        </w:rPr>
        <w:t xml:space="preserve"> </w:t>
      </w:r>
    </w:p>
    <w:p w:rsidR="00A404FF" w:rsidRPr="00936CED" w:rsidRDefault="00A404FF" w:rsidP="00886AA8">
      <w:pPr>
        <w:spacing w:after="80"/>
        <w:rPr>
          <w:rFonts w:asciiTheme="minorHAnsi" w:hAnsiTheme="minorHAnsi"/>
          <w:sz w:val="22"/>
          <w:szCs w:val="22"/>
        </w:rPr>
      </w:pPr>
      <w:r w:rsidRPr="00936CED">
        <w:rPr>
          <w:rFonts w:asciiTheme="minorHAnsi" w:hAnsiTheme="minorHAnsi"/>
          <w:sz w:val="22"/>
          <w:szCs w:val="22"/>
        </w:rPr>
        <w:t xml:space="preserve">Dodatno, posebno za STEM područje i posebno za DH+UMJ područje </w:t>
      </w:r>
      <w:r w:rsidR="005F6DBB" w:rsidRPr="00936CED">
        <w:rPr>
          <w:rFonts w:asciiTheme="minorHAnsi" w:hAnsiTheme="minorHAnsi"/>
          <w:sz w:val="22"/>
          <w:szCs w:val="22"/>
        </w:rPr>
        <w:t>imenovat će se paneli od po 5</w:t>
      </w:r>
      <w:r w:rsidRPr="00936CED">
        <w:rPr>
          <w:rFonts w:asciiTheme="minorHAnsi" w:hAnsiTheme="minorHAnsi"/>
          <w:sz w:val="22"/>
          <w:szCs w:val="22"/>
        </w:rPr>
        <w:t xml:space="preserve"> stručnjaka koji će ocijeniti sve predlagatelje i sve Goste istraživače</w:t>
      </w:r>
      <w:r w:rsidR="0052259F" w:rsidRPr="00936CED">
        <w:rPr>
          <w:rFonts w:asciiTheme="minorHAnsi" w:hAnsiTheme="minorHAnsi"/>
          <w:sz w:val="22"/>
          <w:szCs w:val="22"/>
        </w:rPr>
        <w:t xml:space="preserve"> te kvalitetu i važnost istraživačkih prijedloga</w:t>
      </w:r>
      <w:r w:rsidRPr="00936CED">
        <w:rPr>
          <w:rFonts w:asciiTheme="minorHAnsi" w:hAnsiTheme="minorHAnsi"/>
          <w:sz w:val="22"/>
          <w:szCs w:val="22"/>
        </w:rPr>
        <w:t xml:space="preserve"> za svako područje posebno.</w:t>
      </w:r>
      <w:r w:rsidR="00936CED" w:rsidRPr="00936CED">
        <w:rPr>
          <w:rFonts w:asciiTheme="minorHAnsi" w:hAnsiTheme="minorHAnsi"/>
          <w:sz w:val="22"/>
          <w:szCs w:val="22"/>
        </w:rPr>
        <w:t xml:space="preserve"> Članove panela predlagat će prorektori i prodekani/zamjenici pročelnika, a </w:t>
      </w:r>
      <w:r w:rsidR="000F7F2A">
        <w:rPr>
          <w:rFonts w:asciiTheme="minorHAnsi" w:hAnsiTheme="minorHAnsi"/>
          <w:sz w:val="22"/>
          <w:szCs w:val="22"/>
        </w:rPr>
        <w:t>imenovat će ih Povjerenstvo za ocjenu projekata</w:t>
      </w:r>
      <w:r w:rsidR="00936CED" w:rsidRPr="00936CED">
        <w:rPr>
          <w:rFonts w:asciiTheme="minorHAnsi" w:hAnsiTheme="minorHAnsi"/>
          <w:sz w:val="22"/>
          <w:szCs w:val="22"/>
        </w:rPr>
        <w:t>. U panelu ne može biti više od jednog člana iz nekog polja.</w:t>
      </w:r>
    </w:p>
    <w:p w:rsidR="00656030" w:rsidRPr="00936CED" w:rsidRDefault="00770D24" w:rsidP="00770D24">
      <w:pPr>
        <w:rPr>
          <w:rFonts w:asciiTheme="minorHAnsi" w:hAnsiTheme="minorHAnsi"/>
          <w:sz w:val="22"/>
          <w:szCs w:val="22"/>
        </w:rPr>
      </w:pPr>
      <w:r w:rsidRPr="00936CED">
        <w:rPr>
          <w:rFonts w:asciiTheme="minorHAnsi" w:hAnsiTheme="minorHAnsi"/>
          <w:sz w:val="22"/>
          <w:szCs w:val="22"/>
        </w:rPr>
        <w:t xml:space="preserve">Konačnu odluku o prihvaćanju/odbijanju projekata i iznosu financiranja donijet će </w:t>
      </w:r>
    </w:p>
    <w:p w:rsidR="00656030" w:rsidRPr="000910DC" w:rsidRDefault="00656030" w:rsidP="00770D24">
      <w:pPr>
        <w:rPr>
          <w:rFonts w:asciiTheme="minorHAnsi" w:hAnsiTheme="minorHAnsi"/>
        </w:rPr>
      </w:pPr>
    </w:p>
    <w:p w:rsidR="00770D24" w:rsidRPr="000910DC" w:rsidRDefault="00770D24" w:rsidP="00770D24">
      <w:pPr>
        <w:rPr>
          <w:rFonts w:asciiTheme="minorHAnsi" w:hAnsiTheme="minorHAnsi"/>
        </w:rPr>
      </w:pPr>
      <w:r w:rsidRPr="000910DC">
        <w:rPr>
          <w:rFonts w:asciiTheme="minorHAnsi" w:hAnsiTheme="minorHAnsi"/>
          <w:b/>
        </w:rPr>
        <w:t>Povjerenstvo za ocjenu projekata</w:t>
      </w:r>
      <w:r w:rsidRPr="000910DC">
        <w:rPr>
          <w:rFonts w:asciiTheme="minorHAnsi" w:hAnsiTheme="minorHAnsi"/>
        </w:rPr>
        <w:t xml:space="preserve"> u sastavu:</w:t>
      </w:r>
    </w:p>
    <w:p w:rsidR="006973EC" w:rsidRPr="000910DC" w:rsidRDefault="00770D24" w:rsidP="00770D24">
      <w:pPr>
        <w:rPr>
          <w:rFonts w:asciiTheme="minorHAnsi" w:hAnsiTheme="minorHAnsi" w:cs="Arial"/>
        </w:rPr>
      </w:pPr>
      <w:r w:rsidRPr="000910DC">
        <w:rPr>
          <w:rFonts w:asciiTheme="minorHAnsi" w:hAnsiTheme="minorHAnsi" w:cs="Arial"/>
        </w:rPr>
        <w:t xml:space="preserve">Prof. dr. </w:t>
      </w:r>
      <w:proofErr w:type="spellStart"/>
      <w:r w:rsidRPr="000910DC">
        <w:rPr>
          <w:rFonts w:asciiTheme="minorHAnsi" w:hAnsiTheme="minorHAnsi" w:cs="Arial"/>
        </w:rPr>
        <w:t>sc</w:t>
      </w:r>
      <w:proofErr w:type="spellEnd"/>
      <w:r w:rsidRPr="000910DC">
        <w:rPr>
          <w:rFonts w:asciiTheme="minorHAnsi" w:hAnsiTheme="minorHAnsi" w:cs="Arial"/>
        </w:rPr>
        <w:t xml:space="preserve">. Rudolf Scitovski, prorektor za znanost, tehnologije, projekte i međunarodnu </w:t>
      </w:r>
    </w:p>
    <w:p w:rsidR="00770D24" w:rsidRPr="000910DC" w:rsidRDefault="006973EC" w:rsidP="00770D24">
      <w:pPr>
        <w:rPr>
          <w:rFonts w:asciiTheme="minorHAnsi" w:hAnsiTheme="minorHAnsi" w:cs="Arial"/>
          <w:b/>
        </w:rPr>
      </w:pPr>
      <w:r w:rsidRPr="000910DC">
        <w:rPr>
          <w:rFonts w:asciiTheme="minorHAnsi" w:hAnsiTheme="minorHAnsi" w:cs="Arial"/>
        </w:rPr>
        <w:t xml:space="preserve">                                                 </w:t>
      </w:r>
      <w:r w:rsidR="00770D24" w:rsidRPr="000910DC">
        <w:rPr>
          <w:rFonts w:asciiTheme="minorHAnsi" w:hAnsiTheme="minorHAnsi" w:cs="Arial"/>
        </w:rPr>
        <w:t xml:space="preserve">suradnju, </w:t>
      </w:r>
      <w:r w:rsidR="00770D24" w:rsidRPr="000910DC">
        <w:rPr>
          <w:rFonts w:asciiTheme="minorHAnsi" w:hAnsiTheme="minorHAnsi" w:cs="Arial"/>
          <w:b/>
        </w:rPr>
        <w:t>predsjednik</w:t>
      </w:r>
    </w:p>
    <w:p w:rsidR="00770D24" w:rsidRPr="000910DC" w:rsidRDefault="00770D24" w:rsidP="00770D24">
      <w:pPr>
        <w:rPr>
          <w:rFonts w:asciiTheme="minorHAnsi" w:hAnsiTheme="minorHAnsi" w:cs="Arial"/>
        </w:rPr>
      </w:pPr>
      <w:r w:rsidRPr="000910DC">
        <w:rPr>
          <w:rFonts w:asciiTheme="minorHAnsi" w:hAnsiTheme="minorHAnsi" w:cs="Arial"/>
        </w:rPr>
        <w:t xml:space="preserve">Izv. prof. dr. </w:t>
      </w:r>
      <w:proofErr w:type="spellStart"/>
      <w:r w:rsidRPr="000910DC">
        <w:rPr>
          <w:rFonts w:asciiTheme="minorHAnsi" w:hAnsiTheme="minorHAnsi" w:cs="Arial"/>
        </w:rPr>
        <w:t>sc</w:t>
      </w:r>
      <w:proofErr w:type="spellEnd"/>
      <w:r w:rsidRPr="000910DC">
        <w:rPr>
          <w:rFonts w:asciiTheme="minorHAnsi" w:hAnsiTheme="minorHAnsi" w:cs="Arial"/>
        </w:rPr>
        <w:t>. Mario Vinković, prorektor za nastavu i studente, član</w:t>
      </w:r>
    </w:p>
    <w:p w:rsidR="00770D24" w:rsidRPr="000910DC" w:rsidRDefault="00D63A45" w:rsidP="00770D24">
      <w:pPr>
        <w:rPr>
          <w:rFonts w:asciiTheme="minorHAnsi" w:hAnsiTheme="minorHAnsi" w:cs="Arial"/>
        </w:rPr>
      </w:pPr>
      <w:r w:rsidRPr="000910DC">
        <w:rPr>
          <w:rFonts w:asciiTheme="minorHAnsi" w:hAnsiTheme="minorHAnsi" w:cs="Arial"/>
        </w:rPr>
        <w:t xml:space="preserve">Prof. dr. </w:t>
      </w:r>
      <w:proofErr w:type="spellStart"/>
      <w:r w:rsidRPr="000910DC">
        <w:rPr>
          <w:rFonts w:asciiTheme="minorHAnsi" w:hAnsiTheme="minorHAnsi" w:cs="Arial"/>
        </w:rPr>
        <w:t>sc</w:t>
      </w:r>
      <w:proofErr w:type="spellEnd"/>
      <w:r w:rsidRPr="000910DC">
        <w:rPr>
          <w:rFonts w:asciiTheme="minorHAnsi" w:hAnsiTheme="minorHAnsi" w:cs="Arial"/>
        </w:rPr>
        <w:t xml:space="preserve">. Damir </w:t>
      </w:r>
      <w:proofErr w:type="spellStart"/>
      <w:r w:rsidRPr="000910DC">
        <w:rPr>
          <w:rFonts w:asciiTheme="minorHAnsi" w:hAnsiTheme="minorHAnsi" w:cs="Arial"/>
        </w:rPr>
        <w:t>Mar</w:t>
      </w:r>
      <w:r w:rsidR="00E500AC">
        <w:rPr>
          <w:rFonts w:asciiTheme="minorHAnsi" w:hAnsiTheme="minorHAnsi" w:cs="Arial"/>
        </w:rPr>
        <w:t>kulak</w:t>
      </w:r>
      <w:bookmarkStart w:id="0" w:name="_GoBack"/>
      <w:bookmarkEnd w:id="0"/>
      <w:proofErr w:type="spellEnd"/>
      <w:r w:rsidR="00770D24" w:rsidRPr="000910DC">
        <w:rPr>
          <w:rFonts w:asciiTheme="minorHAnsi" w:hAnsiTheme="minorHAnsi" w:cs="Arial"/>
        </w:rPr>
        <w:t>, prorektor za strategiju razvoja i prostorno planiranje, član</w:t>
      </w:r>
    </w:p>
    <w:p w:rsidR="00770D24" w:rsidRPr="000910DC" w:rsidRDefault="00770D24" w:rsidP="00770D24">
      <w:pPr>
        <w:rPr>
          <w:rFonts w:asciiTheme="minorHAnsi" w:hAnsiTheme="minorHAnsi" w:cs="Arial"/>
        </w:rPr>
      </w:pPr>
      <w:r w:rsidRPr="000910DC">
        <w:rPr>
          <w:rFonts w:asciiTheme="minorHAnsi" w:hAnsiTheme="minorHAnsi" w:cs="Arial"/>
        </w:rPr>
        <w:t xml:space="preserve">Prof. dr. </w:t>
      </w:r>
      <w:proofErr w:type="spellStart"/>
      <w:r w:rsidRPr="000910DC">
        <w:rPr>
          <w:rFonts w:asciiTheme="minorHAnsi" w:hAnsiTheme="minorHAnsi" w:cs="Arial"/>
        </w:rPr>
        <w:t>sc</w:t>
      </w:r>
      <w:proofErr w:type="spellEnd"/>
      <w:r w:rsidRPr="000910DC">
        <w:rPr>
          <w:rFonts w:asciiTheme="minorHAnsi" w:hAnsiTheme="minorHAnsi" w:cs="Arial"/>
        </w:rPr>
        <w:t xml:space="preserve">. Tomislav </w:t>
      </w:r>
      <w:proofErr w:type="spellStart"/>
      <w:r w:rsidRPr="000910DC">
        <w:rPr>
          <w:rFonts w:asciiTheme="minorHAnsi" w:hAnsiTheme="minorHAnsi" w:cs="Arial"/>
        </w:rPr>
        <w:t>Mrčela</w:t>
      </w:r>
      <w:proofErr w:type="spellEnd"/>
      <w:r w:rsidRPr="000910DC">
        <w:rPr>
          <w:rFonts w:asciiTheme="minorHAnsi" w:hAnsiTheme="minorHAnsi" w:cs="Arial"/>
        </w:rPr>
        <w:t>, prorektor za financije i poslovne odnose, član</w:t>
      </w:r>
    </w:p>
    <w:p w:rsidR="00770D24" w:rsidRPr="000910DC" w:rsidRDefault="00770D24" w:rsidP="00770D24">
      <w:pPr>
        <w:rPr>
          <w:rFonts w:asciiTheme="minorHAnsi" w:hAnsiTheme="minorHAnsi"/>
        </w:rPr>
      </w:pPr>
    </w:p>
    <w:p w:rsidR="00770D24" w:rsidRDefault="00770D24" w:rsidP="00770D24">
      <w:pPr>
        <w:rPr>
          <w:rFonts w:asciiTheme="minorHAnsi" w:hAnsiTheme="minorHAnsi"/>
          <w:b/>
        </w:rPr>
      </w:pPr>
      <w:r w:rsidRPr="000910DC">
        <w:rPr>
          <w:rFonts w:asciiTheme="minorHAnsi" w:hAnsiTheme="minorHAnsi"/>
          <w:b/>
        </w:rPr>
        <w:t>Rezultati natječaja</w:t>
      </w:r>
      <w:r w:rsidRPr="000910DC">
        <w:rPr>
          <w:rFonts w:asciiTheme="minorHAnsi" w:hAnsiTheme="minorHAnsi"/>
        </w:rPr>
        <w:t xml:space="preserve"> bit će objavljeni na web stranici Sveučilišta do </w:t>
      </w:r>
      <w:r w:rsidR="000F7F2A">
        <w:rPr>
          <w:rFonts w:asciiTheme="minorHAnsi" w:hAnsiTheme="minorHAnsi"/>
          <w:b/>
        </w:rPr>
        <w:t>29. veljače</w:t>
      </w:r>
      <w:r w:rsidR="005C3EB0" w:rsidRPr="000910DC">
        <w:rPr>
          <w:rFonts w:asciiTheme="minorHAnsi" w:hAnsiTheme="minorHAnsi"/>
          <w:b/>
        </w:rPr>
        <w:t xml:space="preserve"> 2016</w:t>
      </w:r>
      <w:r w:rsidRPr="000910DC">
        <w:rPr>
          <w:rFonts w:asciiTheme="minorHAnsi" w:hAnsiTheme="minorHAnsi"/>
          <w:b/>
        </w:rPr>
        <w:t>.</w:t>
      </w:r>
    </w:p>
    <w:p w:rsidR="00673FE2" w:rsidRPr="00673FE2" w:rsidRDefault="00673FE2" w:rsidP="00770D24">
      <w:pPr>
        <w:rPr>
          <w:rFonts w:asciiTheme="minorHAnsi" w:hAnsiTheme="minorHAnsi"/>
        </w:rPr>
      </w:pPr>
      <w:r>
        <w:rPr>
          <w:rFonts w:asciiTheme="minorHAnsi" w:hAnsiTheme="minorHAnsi"/>
        </w:rPr>
        <w:t>Ako sva predviđ</w:t>
      </w:r>
      <w:r w:rsidRPr="00673FE2">
        <w:rPr>
          <w:rFonts w:asciiTheme="minorHAnsi" w:hAnsiTheme="minorHAnsi"/>
        </w:rPr>
        <w:t xml:space="preserve">ena financijska sredstva ne budu </w:t>
      </w:r>
      <w:r>
        <w:rPr>
          <w:rFonts w:asciiTheme="minorHAnsi" w:hAnsiTheme="minorHAnsi"/>
        </w:rPr>
        <w:t>potrošena, natječaj će se ponoviti.</w:t>
      </w:r>
    </w:p>
    <w:p w:rsidR="00770D24" w:rsidRPr="000910DC" w:rsidRDefault="00770D24" w:rsidP="00770D24">
      <w:pPr>
        <w:rPr>
          <w:rFonts w:asciiTheme="minorHAnsi" w:hAnsiTheme="minorHAnsi"/>
        </w:rPr>
      </w:pPr>
    </w:p>
    <w:p w:rsidR="00A97611" w:rsidRPr="000910DC" w:rsidRDefault="00947E0B" w:rsidP="00936CED">
      <w:pPr>
        <w:pStyle w:val="CommentText"/>
        <w:rPr>
          <w:rFonts w:asciiTheme="minorHAnsi" w:hAnsiTheme="minorHAnsi"/>
          <w:sz w:val="24"/>
          <w:szCs w:val="24"/>
          <w:lang w:val="hr-HR"/>
        </w:rPr>
      </w:pPr>
      <w:r w:rsidRPr="000910DC">
        <w:rPr>
          <w:rFonts w:asciiTheme="minorHAnsi" w:hAnsiTheme="minorHAnsi"/>
          <w:sz w:val="24"/>
          <w:szCs w:val="24"/>
          <w:lang w:val="hr-HR"/>
        </w:rPr>
        <w:t>Sva pitanja vezana uz Interni natječaj Sveučilišta J. J. Strossmayera u Osijeku  mogu se postaviti isključivo elektron</w:t>
      </w:r>
      <w:r w:rsidR="00673FE2">
        <w:rPr>
          <w:rFonts w:asciiTheme="minorHAnsi" w:hAnsiTheme="minorHAnsi"/>
          <w:sz w:val="24"/>
          <w:szCs w:val="24"/>
          <w:lang w:val="hr-HR"/>
        </w:rPr>
        <w:t>ič</w:t>
      </w:r>
      <w:r w:rsidRPr="000910DC">
        <w:rPr>
          <w:rFonts w:asciiTheme="minorHAnsi" w:hAnsiTheme="minorHAnsi"/>
          <w:sz w:val="24"/>
          <w:szCs w:val="24"/>
          <w:lang w:val="hr-HR"/>
        </w:rPr>
        <w:t xml:space="preserve">kim putem na adresu </w:t>
      </w:r>
      <w:r w:rsidR="000F7F2A" w:rsidRPr="000F7F2A">
        <w:rPr>
          <w:rFonts w:asciiTheme="minorHAnsi" w:hAnsiTheme="minorHAnsi"/>
          <w:color w:val="5B9BD5" w:themeColor="accent1"/>
          <w:sz w:val="24"/>
          <w:szCs w:val="24"/>
          <w:u w:val="single"/>
          <w:lang w:val="hr-HR"/>
        </w:rPr>
        <w:t>in</w:t>
      </w:r>
      <w:hyperlink r:id="rId9" w:history="1">
        <w:r w:rsidR="00484183" w:rsidRPr="000F7F2A">
          <w:rPr>
            <w:rStyle w:val="Hyperlink"/>
            <w:rFonts w:asciiTheme="minorHAnsi" w:hAnsiTheme="minorHAnsi"/>
            <w:color w:val="5B9BD5" w:themeColor="accent1"/>
            <w:sz w:val="24"/>
            <w:szCs w:val="24"/>
            <w:lang w:val="hr-HR"/>
          </w:rPr>
          <w:t>gi2015@unios.hr</w:t>
        </w:r>
      </w:hyperlink>
      <w:r w:rsidR="000F7F2A">
        <w:rPr>
          <w:rStyle w:val="Hyperlink"/>
          <w:rFonts w:asciiTheme="minorHAnsi" w:hAnsiTheme="minorHAnsi"/>
          <w:sz w:val="24"/>
          <w:szCs w:val="24"/>
          <w:lang w:val="hr-HR"/>
        </w:rPr>
        <w:t xml:space="preserve"> </w:t>
      </w:r>
      <w:r w:rsidRPr="000910DC">
        <w:rPr>
          <w:rFonts w:asciiTheme="minorHAnsi" w:hAnsiTheme="minorHAnsi"/>
          <w:sz w:val="24"/>
          <w:szCs w:val="24"/>
          <w:lang w:val="hr-HR"/>
        </w:rPr>
        <w:t xml:space="preserve"> najkasnije do </w:t>
      </w:r>
      <w:r w:rsidR="000F7F2A">
        <w:rPr>
          <w:rFonts w:asciiTheme="minorHAnsi" w:hAnsiTheme="minorHAnsi"/>
          <w:sz w:val="24"/>
          <w:szCs w:val="24"/>
          <w:lang w:val="hr-HR"/>
        </w:rPr>
        <w:t>29. siječnja</w:t>
      </w:r>
      <w:r w:rsidR="005C3EB0" w:rsidRPr="000910DC">
        <w:rPr>
          <w:rFonts w:asciiTheme="minorHAnsi" w:hAnsiTheme="minorHAnsi"/>
          <w:sz w:val="24"/>
          <w:szCs w:val="24"/>
          <w:lang w:val="hr-HR"/>
        </w:rPr>
        <w:t xml:space="preserve"> 2016</w:t>
      </w:r>
      <w:r w:rsidRPr="000910DC">
        <w:rPr>
          <w:rFonts w:asciiTheme="minorHAnsi" w:hAnsiTheme="minorHAnsi"/>
          <w:sz w:val="24"/>
          <w:szCs w:val="24"/>
          <w:lang w:val="hr-HR"/>
        </w:rPr>
        <w:t>.</w:t>
      </w:r>
      <w:r w:rsidR="00D04E64" w:rsidRPr="000910DC">
        <w:rPr>
          <w:rFonts w:asciiTheme="minorHAnsi" w:hAnsiTheme="minorHAnsi"/>
          <w:sz w:val="24"/>
          <w:szCs w:val="24"/>
          <w:lang w:val="hr-HR"/>
        </w:rPr>
        <w:t xml:space="preserve"> Pitanja i odgovori bit će javno dostupni na web stranici</w:t>
      </w:r>
      <w:r w:rsidR="002A02A5">
        <w:rPr>
          <w:rFonts w:asciiTheme="minorHAnsi" w:hAnsiTheme="minorHAnsi"/>
          <w:sz w:val="24"/>
          <w:szCs w:val="24"/>
          <w:lang w:val="hr-HR"/>
        </w:rPr>
        <w:t>:</w:t>
      </w:r>
      <w:r w:rsidR="00F30E4E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F30E4E" w:rsidRPr="00F30E4E">
        <w:rPr>
          <w:rFonts w:asciiTheme="minorHAnsi" w:hAnsiTheme="minorHAnsi"/>
          <w:color w:val="5B9BD5" w:themeColor="accent1"/>
          <w:sz w:val="24"/>
          <w:szCs w:val="24"/>
          <w:lang w:val="hr-HR"/>
        </w:rPr>
        <w:t>www.unios.hr</w:t>
      </w:r>
      <w:r w:rsidR="00F30E4E">
        <w:rPr>
          <w:rFonts w:asciiTheme="minorHAnsi" w:hAnsiTheme="minorHAnsi"/>
          <w:color w:val="5B9BD5" w:themeColor="accent1"/>
          <w:sz w:val="24"/>
          <w:szCs w:val="24"/>
          <w:lang w:val="hr-HR"/>
        </w:rPr>
        <w:t>/ingi2015</w:t>
      </w:r>
      <w:r w:rsidR="00D04E64" w:rsidRPr="000910DC">
        <w:rPr>
          <w:rFonts w:asciiTheme="minorHAnsi" w:hAnsiTheme="minorHAnsi"/>
          <w:sz w:val="24"/>
          <w:szCs w:val="24"/>
          <w:lang w:val="hr-HR"/>
        </w:rPr>
        <w:t>.</w:t>
      </w:r>
    </w:p>
    <w:sectPr w:rsidR="00A97611" w:rsidRPr="0009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22" w:rsidRDefault="00AE3922" w:rsidP="00AD3E04">
      <w:r>
        <w:separator/>
      </w:r>
    </w:p>
  </w:endnote>
  <w:endnote w:type="continuationSeparator" w:id="0">
    <w:p w:rsidR="00AE3922" w:rsidRDefault="00AE3922" w:rsidP="00AD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22" w:rsidRDefault="00AE3922" w:rsidP="00AD3E04">
      <w:r>
        <w:separator/>
      </w:r>
    </w:p>
  </w:footnote>
  <w:footnote w:type="continuationSeparator" w:id="0">
    <w:p w:rsidR="00AE3922" w:rsidRDefault="00AE3922" w:rsidP="00AD3E04">
      <w:r>
        <w:continuationSeparator/>
      </w:r>
    </w:p>
  </w:footnote>
  <w:footnote w:id="1">
    <w:p w:rsidR="00D90CB7" w:rsidRPr="00414129" w:rsidRDefault="00D90CB7" w:rsidP="00D90CB7">
      <w:pPr>
        <w:autoSpaceDE w:val="0"/>
        <w:autoSpaceDN w:val="0"/>
        <w:adjustRightInd w:val="0"/>
        <w:rPr>
          <w:bCs/>
          <w:color w:val="4472C4" w:themeColor="accent5"/>
          <w:sz w:val="20"/>
          <w:szCs w:val="20"/>
          <w:lang w:eastAsia="en-US"/>
        </w:rPr>
      </w:pPr>
      <w:r w:rsidRPr="000910DC">
        <w:rPr>
          <w:rStyle w:val="FootnoteReference"/>
        </w:rPr>
        <w:footnoteRef/>
      </w:r>
      <w:r w:rsidRPr="000910DC"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Strateški cilj 1.3.: Ja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anje znanstveno-nastavnih i umjetni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ko-nastavne sastavnice Sveu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ilišta glede broja,</w:t>
      </w:r>
    </w:p>
    <w:p w:rsidR="00D90CB7" w:rsidRPr="00414129" w:rsidRDefault="00D90CB7" w:rsidP="00D90CB7">
      <w:pPr>
        <w:autoSpaceDE w:val="0"/>
        <w:autoSpaceDN w:val="0"/>
        <w:adjustRightInd w:val="0"/>
        <w:rPr>
          <w:color w:val="4472C4" w:themeColor="accent5"/>
          <w:sz w:val="20"/>
          <w:szCs w:val="20"/>
        </w:rPr>
      </w:pPr>
      <w:r w:rsidRPr="00414129">
        <w:rPr>
          <w:bCs/>
          <w:color w:val="4472C4" w:themeColor="accent5"/>
          <w:sz w:val="20"/>
          <w:szCs w:val="20"/>
          <w:lang w:eastAsia="en-US"/>
        </w:rPr>
        <w:t>kvalificiranosti i kompetentnosti nastavnika u znanstveno-nastavnim, nastavnim i suradni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kim zvanjima.</w:t>
      </w:r>
    </w:p>
  </w:footnote>
  <w:footnote w:id="2">
    <w:p w:rsidR="00AD3E04" w:rsidRPr="00414129" w:rsidRDefault="00AD3E04" w:rsidP="00D90CB7">
      <w:pPr>
        <w:autoSpaceDE w:val="0"/>
        <w:autoSpaceDN w:val="0"/>
        <w:adjustRightInd w:val="0"/>
        <w:rPr>
          <w:color w:val="4472C4" w:themeColor="accent5"/>
          <w:sz w:val="20"/>
          <w:szCs w:val="20"/>
        </w:rPr>
      </w:pPr>
      <w:r w:rsidRPr="00414129">
        <w:rPr>
          <w:rStyle w:val="FootnoteReference"/>
          <w:color w:val="4472C4" w:themeColor="accent5"/>
        </w:rPr>
        <w:footnoteRef/>
      </w:r>
      <w:r w:rsidRPr="00414129">
        <w:rPr>
          <w:color w:val="4472C4" w:themeColor="accent5"/>
        </w:rPr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Strateški cilj 2.: Profilirati Sveu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ilište kao istraživa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ko sveu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ilište prema kriteriju znanstvene izvrsnosti. Zajedno s drugim hrvatskim sveu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 xml:space="preserve">ilištima sudjelovati u uspostavi kriterija i mjerila za poticanje </w:t>
      </w:r>
      <w:r w:rsidR="00D90CB7" w:rsidRPr="00414129">
        <w:rPr>
          <w:bCs/>
          <w:color w:val="4472C4" w:themeColor="accent5"/>
          <w:sz w:val="20"/>
          <w:szCs w:val="20"/>
          <w:lang w:eastAsia="en-US"/>
        </w:rPr>
        <w:t xml:space="preserve">i </w:t>
      </w:r>
      <w:r w:rsidRPr="00414129">
        <w:rPr>
          <w:bCs/>
          <w:color w:val="4472C4" w:themeColor="accent5"/>
          <w:sz w:val="20"/>
          <w:szCs w:val="20"/>
          <w:lang w:eastAsia="en-US"/>
        </w:rPr>
        <w:t>nagra</w:t>
      </w:r>
      <w:r w:rsidRPr="00414129">
        <w:rPr>
          <w:color w:val="4472C4" w:themeColor="accent5"/>
          <w:sz w:val="20"/>
          <w:szCs w:val="20"/>
          <w:lang w:eastAsia="en-US"/>
        </w:rPr>
        <w:t>đ</w:t>
      </w:r>
      <w:r w:rsidRPr="00414129">
        <w:rPr>
          <w:bCs/>
          <w:color w:val="4472C4" w:themeColor="accent5"/>
          <w:sz w:val="20"/>
          <w:szCs w:val="20"/>
          <w:lang w:eastAsia="en-US"/>
        </w:rPr>
        <w:t>ivanje izvrsnosti u istraživanjima. U tom smislu kvalitetu znanstvenoistraživa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kog rada</w:t>
      </w:r>
      <w:r w:rsidR="00D90CB7" w:rsidRPr="00414129">
        <w:rPr>
          <w:bCs/>
          <w:color w:val="4472C4" w:themeColor="accent5"/>
          <w:sz w:val="20"/>
          <w:szCs w:val="20"/>
          <w:lang w:eastAsia="en-US"/>
        </w:rPr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podi</w:t>
      </w:r>
      <w:r w:rsidRPr="00414129">
        <w:rPr>
          <w:color w:val="4472C4" w:themeColor="accent5"/>
          <w:sz w:val="20"/>
          <w:szCs w:val="20"/>
          <w:lang w:eastAsia="en-US"/>
        </w:rPr>
        <w:t>ć</w:t>
      </w:r>
      <w:r w:rsidRPr="00414129">
        <w:rPr>
          <w:bCs/>
          <w:color w:val="4472C4" w:themeColor="accent5"/>
          <w:sz w:val="20"/>
          <w:szCs w:val="20"/>
          <w:lang w:eastAsia="en-US"/>
        </w:rPr>
        <w:t xml:space="preserve">i na višu razinu, pri 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emu važna pretpostavka treba biti me</w:t>
      </w:r>
      <w:r w:rsidRPr="00414129">
        <w:rPr>
          <w:color w:val="4472C4" w:themeColor="accent5"/>
          <w:sz w:val="20"/>
          <w:szCs w:val="20"/>
          <w:lang w:eastAsia="en-US"/>
        </w:rPr>
        <w:t>đ</w:t>
      </w:r>
      <w:r w:rsidRPr="00414129">
        <w:rPr>
          <w:bCs/>
          <w:color w:val="4472C4" w:themeColor="accent5"/>
          <w:sz w:val="20"/>
          <w:szCs w:val="20"/>
          <w:lang w:eastAsia="en-US"/>
        </w:rPr>
        <w:t>usobna suradnja znanstvenika s</w:t>
      </w:r>
      <w:r w:rsidR="00D90CB7" w:rsidRPr="00414129">
        <w:rPr>
          <w:bCs/>
          <w:color w:val="4472C4" w:themeColor="accent5"/>
          <w:sz w:val="20"/>
          <w:szCs w:val="20"/>
          <w:lang w:eastAsia="en-US"/>
        </w:rPr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razli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itih sastavnica Sveu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ilišta. Ovaj strateški cilj precizira se kroz navedene zadatke vezano za</w:t>
      </w:r>
      <w:r w:rsidR="00D90CB7" w:rsidRPr="00414129">
        <w:rPr>
          <w:bCs/>
          <w:color w:val="4472C4" w:themeColor="accent5"/>
          <w:sz w:val="20"/>
          <w:szCs w:val="20"/>
          <w:lang w:eastAsia="en-US"/>
        </w:rPr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radove, projekte i poslijediplomske doktorske i specijalisti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ke studije.</w:t>
      </w:r>
    </w:p>
  </w:footnote>
  <w:footnote w:id="3">
    <w:p w:rsidR="00AD3E04" w:rsidRPr="00414129" w:rsidRDefault="00AD3E04" w:rsidP="00D90CB7">
      <w:pPr>
        <w:autoSpaceDE w:val="0"/>
        <w:autoSpaceDN w:val="0"/>
        <w:adjustRightInd w:val="0"/>
        <w:rPr>
          <w:color w:val="4472C4" w:themeColor="accent5"/>
          <w:sz w:val="20"/>
          <w:szCs w:val="20"/>
        </w:rPr>
      </w:pPr>
      <w:r w:rsidRPr="00414129">
        <w:rPr>
          <w:rStyle w:val="FootnoteReference"/>
          <w:color w:val="4472C4" w:themeColor="accent5"/>
        </w:rPr>
        <w:footnoteRef/>
      </w:r>
      <w:r w:rsidRPr="00414129">
        <w:rPr>
          <w:color w:val="4472C4" w:themeColor="accent5"/>
        </w:rPr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Strateški cilj 3.: Uspostaviti funkcionalnu me</w:t>
      </w:r>
      <w:r w:rsidRPr="00414129">
        <w:rPr>
          <w:color w:val="4472C4" w:themeColor="accent5"/>
          <w:sz w:val="20"/>
          <w:szCs w:val="20"/>
          <w:lang w:eastAsia="en-US"/>
        </w:rPr>
        <w:t>đ</w:t>
      </w:r>
      <w:r w:rsidRPr="00414129">
        <w:rPr>
          <w:bCs/>
          <w:color w:val="4472C4" w:themeColor="accent5"/>
          <w:sz w:val="20"/>
          <w:szCs w:val="20"/>
          <w:lang w:eastAsia="en-US"/>
        </w:rPr>
        <w:t xml:space="preserve">unarodnu suradnju, posebno sa zemljama Europske unije i </w:t>
      </w:r>
      <w:r w:rsidR="00D90CB7" w:rsidRPr="00414129">
        <w:rPr>
          <w:bCs/>
          <w:color w:val="4472C4" w:themeColor="accent5"/>
          <w:sz w:val="20"/>
          <w:szCs w:val="20"/>
          <w:lang w:eastAsia="en-US"/>
        </w:rPr>
        <w:t>z</w:t>
      </w:r>
      <w:r w:rsidRPr="00414129">
        <w:rPr>
          <w:bCs/>
          <w:color w:val="4472C4" w:themeColor="accent5"/>
          <w:sz w:val="20"/>
          <w:szCs w:val="20"/>
          <w:lang w:eastAsia="en-US"/>
        </w:rPr>
        <w:t>emljama u neposrednom okruženju, a radi razmjene iskustava u nastavi i ustroju zajedni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kih studija, radu</w:t>
      </w:r>
      <w:r w:rsidR="00D90CB7" w:rsidRPr="00414129">
        <w:rPr>
          <w:bCs/>
          <w:color w:val="4472C4" w:themeColor="accent5"/>
          <w:sz w:val="20"/>
          <w:szCs w:val="20"/>
          <w:lang w:eastAsia="en-US"/>
        </w:rPr>
        <w:t xml:space="preserve"> </w:t>
      </w:r>
      <w:r w:rsidRPr="00414129">
        <w:rPr>
          <w:bCs/>
          <w:color w:val="4472C4" w:themeColor="accent5"/>
          <w:sz w:val="20"/>
          <w:szCs w:val="20"/>
          <w:lang w:eastAsia="en-US"/>
        </w:rPr>
        <w:t>na zajedni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kim projektima i zajedni</w:t>
      </w:r>
      <w:r w:rsidRPr="00414129">
        <w:rPr>
          <w:color w:val="4472C4" w:themeColor="accent5"/>
          <w:sz w:val="20"/>
          <w:szCs w:val="20"/>
          <w:lang w:eastAsia="en-US"/>
        </w:rPr>
        <w:t>č</w:t>
      </w:r>
      <w:r w:rsidRPr="00414129">
        <w:rPr>
          <w:bCs/>
          <w:color w:val="4472C4" w:themeColor="accent5"/>
          <w:sz w:val="20"/>
          <w:szCs w:val="20"/>
          <w:lang w:eastAsia="en-US"/>
        </w:rPr>
        <w:t>kom objavljivanju znanstvenih radova.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BA8"/>
    <w:multiLevelType w:val="hybridMultilevel"/>
    <w:tmpl w:val="84A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C68"/>
    <w:multiLevelType w:val="hybridMultilevel"/>
    <w:tmpl w:val="8C40ED30"/>
    <w:lvl w:ilvl="0" w:tplc="C4F8F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D31D1"/>
    <w:multiLevelType w:val="hybridMultilevel"/>
    <w:tmpl w:val="980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B75"/>
    <w:multiLevelType w:val="hybridMultilevel"/>
    <w:tmpl w:val="7EC2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2262F"/>
    <w:multiLevelType w:val="hybridMultilevel"/>
    <w:tmpl w:val="0B40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2473"/>
    <w:multiLevelType w:val="hybridMultilevel"/>
    <w:tmpl w:val="179E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A5"/>
    <w:rsid w:val="000910DC"/>
    <w:rsid w:val="000D5A43"/>
    <w:rsid w:val="000F7F2A"/>
    <w:rsid w:val="001D7869"/>
    <w:rsid w:val="002547E1"/>
    <w:rsid w:val="002A02A5"/>
    <w:rsid w:val="002A332A"/>
    <w:rsid w:val="002B4929"/>
    <w:rsid w:val="002F0B44"/>
    <w:rsid w:val="00330E33"/>
    <w:rsid w:val="003806EB"/>
    <w:rsid w:val="003830C8"/>
    <w:rsid w:val="00383FA5"/>
    <w:rsid w:val="003C2697"/>
    <w:rsid w:val="00414129"/>
    <w:rsid w:val="00450557"/>
    <w:rsid w:val="00457FC2"/>
    <w:rsid w:val="00481106"/>
    <w:rsid w:val="00484183"/>
    <w:rsid w:val="004915B5"/>
    <w:rsid w:val="004D2C31"/>
    <w:rsid w:val="004F746C"/>
    <w:rsid w:val="005071AF"/>
    <w:rsid w:val="00517A56"/>
    <w:rsid w:val="0052259F"/>
    <w:rsid w:val="00565B65"/>
    <w:rsid w:val="005909CB"/>
    <w:rsid w:val="005C3EB0"/>
    <w:rsid w:val="005F50DF"/>
    <w:rsid w:val="005F6AC0"/>
    <w:rsid w:val="005F6DBB"/>
    <w:rsid w:val="006159BD"/>
    <w:rsid w:val="00656030"/>
    <w:rsid w:val="00667289"/>
    <w:rsid w:val="00673FE2"/>
    <w:rsid w:val="006973EC"/>
    <w:rsid w:val="006A7959"/>
    <w:rsid w:val="00770A83"/>
    <w:rsid w:val="00770D24"/>
    <w:rsid w:val="007B12D8"/>
    <w:rsid w:val="007B5781"/>
    <w:rsid w:val="007E1981"/>
    <w:rsid w:val="008216FE"/>
    <w:rsid w:val="00825277"/>
    <w:rsid w:val="00886AA8"/>
    <w:rsid w:val="00936CED"/>
    <w:rsid w:val="00947E0B"/>
    <w:rsid w:val="009554B4"/>
    <w:rsid w:val="009A2572"/>
    <w:rsid w:val="009B4043"/>
    <w:rsid w:val="009D286A"/>
    <w:rsid w:val="00A2079B"/>
    <w:rsid w:val="00A404FF"/>
    <w:rsid w:val="00A97611"/>
    <w:rsid w:val="00AD3E04"/>
    <w:rsid w:val="00AD3FBD"/>
    <w:rsid w:val="00AE3922"/>
    <w:rsid w:val="00BE25C8"/>
    <w:rsid w:val="00C00BED"/>
    <w:rsid w:val="00C22183"/>
    <w:rsid w:val="00C40DFE"/>
    <w:rsid w:val="00C704EE"/>
    <w:rsid w:val="00C755D8"/>
    <w:rsid w:val="00CB3088"/>
    <w:rsid w:val="00CC2ECD"/>
    <w:rsid w:val="00CD365D"/>
    <w:rsid w:val="00CE1998"/>
    <w:rsid w:val="00CE4986"/>
    <w:rsid w:val="00CF0635"/>
    <w:rsid w:val="00D04E64"/>
    <w:rsid w:val="00D248C8"/>
    <w:rsid w:val="00D471B0"/>
    <w:rsid w:val="00D63A45"/>
    <w:rsid w:val="00D90CB7"/>
    <w:rsid w:val="00DA6A5F"/>
    <w:rsid w:val="00DB005C"/>
    <w:rsid w:val="00DB6B00"/>
    <w:rsid w:val="00E500AC"/>
    <w:rsid w:val="00E758AB"/>
    <w:rsid w:val="00EA055C"/>
    <w:rsid w:val="00EA759C"/>
    <w:rsid w:val="00F078D6"/>
    <w:rsid w:val="00F30E4E"/>
    <w:rsid w:val="00F92835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FB20-BB99-4327-8938-B74050B3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rsid w:val="00457FC2"/>
    <w:rPr>
      <w:lang w:val="pl-PL" w:eastAsia="pl-PL"/>
    </w:rPr>
  </w:style>
  <w:style w:type="paragraph" w:styleId="ListParagraph">
    <w:name w:val="List Paragraph"/>
    <w:basedOn w:val="Normal"/>
    <w:qFormat/>
    <w:rsid w:val="00770D2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770D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qFormat/>
    <w:rsid w:val="00770D24"/>
    <w:rPr>
      <w:rFonts w:ascii="Calibri" w:hAnsi="Calibri"/>
      <w:sz w:val="22"/>
      <w:szCs w:val="22"/>
      <w:lang w:val="hr-HR"/>
    </w:rPr>
  </w:style>
  <w:style w:type="paragraph" w:styleId="CommentText">
    <w:name w:val="annotation text"/>
    <w:basedOn w:val="Normal"/>
    <w:link w:val="CommentTextChar"/>
    <w:rsid w:val="00770D24"/>
    <w:pPr>
      <w:spacing w:after="16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locked/>
    <w:rsid w:val="00770D24"/>
    <w:rPr>
      <w:rFonts w:ascii="Calibri" w:hAnsi="Calibri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248C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947E0B"/>
    <w:rPr>
      <w:sz w:val="16"/>
      <w:szCs w:val="16"/>
    </w:rPr>
  </w:style>
  <w:style w:type="paragraph" w:styleId="FootnoteText">
    <w:name w:val="footnote text"/>
    <w:basedOn w:val="Normal"/>
    <w:link w:val="FootnoteTextChar"/>
    <w:rsid w:val="00AD3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3E04"/>
    <w:rPr>
      <w:lang w:val="hr-HR" w:eastAsia="hr-HR"/>
    </w:rPr>
  </w:style>
  <w:style w:type="character" w:styleId="FootnoteReference">
    <w:name w:val="footnote reference"/>
    <w:basedOn w:val="DefaultParagraphFont"/>
    <w:rsid w:val="00AD3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2015@uni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2015@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74B3-107F-49FB-B54F-82F77DB8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Odbor za statutarna i pravna pitanja Sveučilišta Josipa Jurja Strossmayera u Osijeku upućuje u javnu raspravu:</vt:lpstr>
      <vt:lpstr>Odbor za statutarna i pravna pitanja Sveučilišta Josipa Jurja Strossmayera u Osijeku upućuje u javnu raspravu:</vt:lpstr>
    </vt:vector>
  </TitlesOfParts>
  <Company>Rektorat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statutarna i pravna pitanja Sveučilišta Josipa Jurja Strossmayera u Osijeku upućuje u javnu raspravu:</dc:title>
  <dc:subject/>
  <dc:creator>Zdenka Barišić</dc:creator>
  <cp:keywords/>
  <dc:description/>
  <cp:lastModifiedBy>Rudolf Scitovski</cp:lastModifiedBy>
  <cp:revision>29</cp:revision>
  <cp:lastPrinted>2014-10-28T07:36:00Z</cp:lastPrinted>
  <dcterms:created xsi:type="dcterms:W3CDTF">2014-11-24T12:14:00Z</dcterms:created>
  <dcterms:modified xsi:type="dcterms:W3CDTF">2016-01-29T08:55:00Z</dcterms:modified>
</cp:coreProperties>
</file>