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8A" w:rsidRPr="00C4618A" w:rsidRDefault="00C4618A" w:rsidP="00C4618A">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Incoming student mobility</w:t>
      </w:r>
    </w:p>
    <w:p w:rsidR="00C4618A" w:rsidRPr="00C4618A" w:rsidRDefault="00C4618A" w:rsidP="00C4618A">
      <w:pPr>
        <w:spacing w:after="0" w:line="240" w:lineRule="auto"/>
        <w:ind w:left="1416" w:firstLine="708"/>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UNIOS University Unit: POLJOPRIVREDNI FAKULTET</w:t>
      </w:r>
    </w:p>
    <w:p w:rsidR="00C4618A" w:rsidRPr="00C4618A" w:rsidRDefault="00C4618A" w:rsidP="00C4618A">
      <w:pPr>
        <w:spacing w:after="0" w:line="240" w:lineRule="auto"/>
        <w:rPr>
          <w:rFonts w:ascii="Calibri" w:eastAsia="Times New Roman" w:hAnsi="Calibri" w:cs="Calibri"/>
          <w:b/>
          <w:bCs/>
          <w:sz w:val="24"/>
          <w:szCs w:val="24"/>
          <w:lang w:val="en-US"/>
        </w:rPr>
      </w:pPr>
    </w:p>
    <w:p w:rsidR="00C4618A" w:rsidRPr="00C4618A" w:rsidRDefault="00C4618A" w:rsidP="00C4618A">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FOREIGN LANGUAGE </w:t>
      </w:r>
    </w:p>
    <w:p w:rsidR="00C4618A" w:rsidRPr="00C4618A" w:rsidRDefault="00C4618A" w:rsidP="00C4618A">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rsidR="00C4618A" w:rsidRPr="00C4618A" w:rsidRDefault="00C4618A" w:rsidP="00C4618A">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5707"/>
      </w:tblGrid>
      <w:tr w:rsidR="00C4618A" w:rsidRPr="00C4618A" w:rsidTr="00AD24A6">
        <w:tc>
          <w:tcPr>
            <w:tcW w:w="2988" w:type="dxa"/>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Department or Chair within the UNIOS Unit </w:t>
            </w:r>
          </w:p>
        </w:tc>
        <w:tc>
          <w:tcPr>
            <w:tcW w:w="5868" w:type="dxa"/>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Chair for foreign languages and sports</w:t>
            </w:r>
          </w:p>
        </w:tc>
      </w:tr>
    </w:tbl>
    <w:p w:rsidR="00C4618A" w:rsidRPr="00C4618A" w:rsidRDefault="00C4618A" w:rsidP="00C4618A">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5718"/>
      </w:tblGrid>
      <w:tr w:rsidR="00C4618A" w:rsidRPr="00C4618A" w:rsidTr="00AD24A6">
        <w:trPr>
          <w:trHeight w:val="567"/>
        </w:trPr>
        <w:tc>
          <w:tcPr>
            <w:tcW w:w="2988" w:type="dxa"/>
          </w:tcPr>
          <w:p w:rsidR="00C4618A" w:rsidRPr="00C4618A" w:rsidRDefault="00C4618A" w:rsidP="00C4618A">
            <w:pPr>
              <w:spacing w:after="0" w:line="240" w:lineRule="auto"/>
              <w:jc w:val="both"/>
              <w:rPr>
                <w:rFonts w:ascii="Calibri" w:eastAsia="Times New Roman" w:hAnsi="Calibri" w:cs="Calibri"/>
                <w:bCs/>
                <w:sz w:val="20"/>
                <w:szCs w:val="20"/>
                <w:lang w:val="en-US"/>
              </w:rPr>
            </w:pPr>
          </w:p>
          <w:p w:rsidR="00C4618A" w:rsidRPr="00C4618A" w:rsidRDefault="00C4618A" w:rsidP="00C4618A">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Study program </w:t>
            </w:r>
          </w:p>
        </w:tc>
        <w:tc>
          <w:tcPr>
            <w:tcW w:w="5868" w:type="dxa"/>
          </w:tcPr>
          <w:p w:rsidR="00C4618A" w:rsidRPr="00C4618A" w:rsidRDefault="00C4618A" w:rsidP="00C4618A">
            <w:pPr>
              <w:spacing w:after="0" w:line="240" w:lineRule="auto"/>
              <w:jc w:val="both"/>
              <w:rPr>
                <w:rFonts w:ascii="Calibri" w:eastAsia="Times New Roman" w:hAnsi="Calibri" w:cs="Calibri"/>
                <w:bCs/>
                <w:sz w:val="20"/>
                <w:szCs w:val="20"/>
                <w:lang w:val="en-US"/>
              </w:rPr>
            </w:pPr>
            <w:proofErr w:type="spellStart"/>
            <w:r w:rsidRPr="00C4618A">
              <w:rPr>
                <w:rFonts w:ascii="Calibri" w:eastAsia="Times New Roman" w:hAnsi="Calibri" w:cs="Calibri"/>
                <w:bCs/>
                <w:sz w:val="20"/>
                <w:szCs w:val="20"/>
                <w:lang w:val="en-US"/>
              </w:rPr>
              <w:t>Agroeconomics</w:t>
            </w:r>
            <w:proofErr w:type="spellEnd"/>
          </w:p>
        </w:tc>
      </w:tr>
    </w:tbl>
    <w:p w:rsidR="00C4618A" w:rsidRPr="00C4618A" w:rsidRDefault="00C4618A" w:rsidP="00C4618A">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5724"/>
      </w:tblGrid>
      <w:tr w:rsidR="00C4618A" w:rsidRPr="00C4618A" w:rsidTr="00AD24A6">
        <w:trPr>
          <w:trHeight w:val="567"/>
        </w:trPr>
        <w:tc>
          <w:tcPr>
            <w:tcW w:w="2988" w:type="dxa"/>
          </w:tcPr>
          <w:p w:rsidR="00C4618A" w:rsidRPr="00C4618A" w:rsidRDefault="00C4618A" w:rsidP="00C4618A">
            <w:pPr>
              <w:spacing w:after="0" w:line="240" w:lineRule="auto"/>
              <w:jc w:val="both"/>
              <w:rPr>
                <w:rFonts w:ascii="Calibri" w:eastAsia="Times New Roman" w:hAnsi="Calibri" w:cs="Calibri"/>
                <w:bCs/>
                <w:sz w:val="20"/>
                <w:szCs w:val="20"/>
                <w:lang w:val="en-US"/>
              </w:rPr>
            </w:pPr>
          </w:p>
          <w:p w:rsidR="00C4618A" w:rsidRPr="00C4618A" w:rsidRDefault="00C4618A" w:rsidP="00C4618A">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Study level</w:t>
            </w:r>
          </w:p>
        </w:tc>
        <w:tc>
          <w:tcPr>
            <w:tcW w:w="5868" w:type="dxa"/>
          </w:tcPr>
          <w:p w:rsidR="00C4618A" w:rsidRPr="00C4618A" w:rsidRDefault="00C4618A" w:rsidP="00C4618A">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Undergraduate (bachelor) </w:t>
            </w:r>
          </w:p>
        </w:tc>
      </w:tr>
    </w:tbl>
    <w:p w:rsidR="00C4618A" w:rsidRPr="00C4618A" w:rsidRDefault="00C4618A" w:rsidP="00C4618A">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5713"/>
      </w:tblGrid>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title</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English</w:t>
            </w:r>
            <w:r w:rsidR="00F40947">
              <w:rPr>
                <w:rFonts w:ascii="Calibri" w:eastAsia="Times New Roman" w:hAnsi="Calibri" w:cs="Calibri"/>
                <w:bCs/>
                <w:sz w:val="20"/>
                <w:szCs w:val="20"/>
                <w:lang w:val="en-US"/>
              </w:rPr>
              <w:t xml:space="preserve"> 2</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code (if any)</w:t>
            </w:r>
          </w:p>
        </w:tc>
        <w:tc>
          <w:tcPr>
            <w:tcW w:w="5868" w:type="dxa"/>
            <w:vAlign w:val="center"/>
          </w:tcPr>
          <w:p w:rsidR="00C4618A" w:rsidRPr="00C4618A" w:rsidRDefault="00F40947" w:rsidP="00C4618A">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74535</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Language of instruction</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English</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p>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Brief course description</w:t>
            </w:r>
          </w:p>
          <w:p w:rsidR="00C4618A" w:rsidRPr="00C4618A" w:rsidRDefault="00C4618A" w:rsidP="00C4618A">
            <w:pPr>
              <w:spacing w:after="0" w:line="240" w:lineRule="auto"/>
              <w:rPr>
                <w:rFonts w:ascii="Calibri" w:eastAsia="Times New Roman" w:hAnsi="Calibri" w:cs="Calibri"/>
                <w:bCs/>
                <w:sz w:val="20"/>
                <w:szCs w:val="20"/>
                <w:lang w:val="en-US"/>
              </w:rPr>
            </w:pP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Based on the assessment (initial written test) the students will be grouped according CERF guidelines. Four kinds of language activities: reception (listening and reading), production (spoken and written), interaction (spoken and written), and mediation (translating and interpreting) will be practiced. With help of texts in various contexts under various conditions and constraints general and particular communicative competences will be developed with a special emphasis on ESP (English in Agriculture).</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teaching</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Lectures + exercises</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assessment</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Written + oral examination </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Number of ECTS</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5</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Class hours per week</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5</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Minimum number of students </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10</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Period of realization </w:t>
            </w:r>
          </w:p>
        </w:tc>
        <w:tc>
          <w:tcPr>
            <w:tcW w:w="5868" w:type="dxa"/>
            <w:vAlign w:val="center"/>
          </w:tcPr>
          <w:p w:rsidR="00C4618A" w:rsidRPr="00C4618A" w:rsidRDefault="00F40947" w:rsidP="00C4618A">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Summ</w:t>
            </w:r>
            <w:r w:rsidR="00C4618A" w:rsidRPr="00C4618A">
              <w:rPr>
                <w:rFonts w:ascii="Calibri" w:eastAsia="Times New Roman" w:hAnsi="Calibri" w:cs="Calibri"/>
                <w:bCs/>
                <w:sz w:val="20"/>
                <w:szCs w:val="20"/>
                <w:lang w:val="en-US"/>
              </w:rPr>
              <w:t>er semester</w:t>
            </w:r>
          </w:p>
        </w:tc>
      </w:tr>
      <w:tr w:rsidR="00C4618A" w:rsidRPr="00C4618A" w:rsidTr="00AD24A6">
        <w:trPr>
          <w:trHeight w:val="567"/>
        </w:trPr>
        <w:tc>
          <w:tcPr>
            <w:tcW w:w="298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Lecturer</w:t>
            </w:r>
          </w:p>
        </w:tc>
        <w:tc>
          <w:tcPr>
            <w:tcW w:w="5868" w:type="dxa"/>
            <w:vAlign w:val="center"/>
          </w:tcPr>
          <w:p w:rsidR="00C4618A" w:rsidRPr="00C4618A" w:rsidRDefault="00C4618A" w:rsidP="00C4618A">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Darija Kuharić</w:t>
            </w:r>
          </w:p>
        </w:tc>
      </w:tr>
    </w:tbl>
    <w:p w:rsidR="00C4618A" w:rsidRPr="00C4618A" w:rsidRDefault="00C4618A" w:rsidP="00C4618A">
      <w:pPr>
        <w:spacing w:after="0" w:line="240" w:lineRule="auto"/>
        <w:rPr>
          <w:rFonts w:ascii="Calibri" w:eastAsia="Times New Roman" w:hAnsi="Calibri" w:cs="Calibri"/>
          <w:b/>
          <w:bCs/>
          <w:sz w:val="20"/>
          <w:szCs w:val="20"/>
          <w:lang w:val="en-US"/>
        </w:rPr>
      </w:pPr>
    </w:p>
    <w:p w:rsidR="007A39BD" w:rsidRDefault="007A39BD">
      <w:bookmarkStart w:id="0" w:name="_GoBack"/>
      <w:bookmarkEnd w:id="0"/>
    </w:p>
    <w:sectPr w:rsidR="007A39BD" w:rsidSect="00A73053">
      <w:headerReference w:type="default" r:id="rId4"/>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D9" w:rsidRDefault="00F40947">
    <w:pPr>
      <w:pStyle w:val="Header"/>
    </w:pPr>
    <w:r>
      <w:fldChar w:fldCharType="begin"/>
    </w:r>
    <w:r>
      <w:instrText xml:space="preserve"> INCLUDEPICTURE "http://ec.europa.eu/programmes/erasmus-plus/images/banners/ec-banner-erasmus_en.gif"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fldChar w:fldCharType="end"/>
    </w:r>
  </w:p>
  <w:p w:rsidR="00220FD9" w:rsidRDefault="00F40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8A"/>
    <w:rsid w:val="007A39BD"/>
    <w:rsid w:val="00C4618A"/>
    <w:rsid w:val="00F409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F1A9F-A115-4D90-8FD1-5112FAE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618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4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Daria Kuharić</cp:lastModifiedBy>
  <cp:revision>2</cp:revision>
  <dcterms:created xsi:type="dcterms:W3CDTF">2015-12-14T12:33:00Z</dcterms:created>
  <dcterms:modified xsi:type="dcterms:W3CDTF">2015-12-14T12:33:00Z</dcterms:modified>
</cp:coreProperties>
</file>