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4019B4" w:rsidRDefault="004019B4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rPr>
          <w:trHeight w:val="567"/>
        </w:trPr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rPr>
          <w:trHeight w:val="567"/>
        </w:trPr>
        <w:tc>
          <w:tcPr>
            <w:tcW w:w="298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A00991" w:rsidRPr="00A00991" w:rsidRDefault="00A00991" w:rsidP="00A00991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i/>
                <w:sz w:val="18"/>
                <w:szCs w:val="18"/>
              </w:rPr>
              <w:t>Cultural Tourism and Cultural Heritage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The course will succinctly examine a millennial Croatian culture, especially in the terms of a national architectonic heritage such as the Art nouveau within the EU Member States.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(0.30 ECTS), term paper (0.75 ECTS), written examination (0.90 ECTS), oral examination (0.75 ECTS) 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A00991" w:rsidRPr="00A00991" w:rsidTr="00C86384">
        <w:trPr>
          <w:trHeight w:val="567"/>
        </w:trPr>
        <w:tc>
          <w:tcPr>
            <w:tcW w:w="298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A00991" w:rsidRPr="00A00991" w:rsidRDefault="00A00991" w:rsidP="00A00991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Mirta</w:t>
            </w:r>
            <w:proofErr w:type="spellEnd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Bijuković</w:t>
            </w:r>
            <w:proofErr w:type="spellEnd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Maršić</w:t>
            </w:r>
            <w:proofErr w:type="spellEnd"/>
            <w:r w:rsidRPr="00A00991">
              <w:rPr>
                <w:rFonts w:ascii="Calibri" w:hAnsi="Calibri" w:cs="Calibri"/>
                <w:bCs/>
                <w:sz w:val="18"/>
                <w:szCs w:val="18"/>
              </w:rPr>
              <w:t>, Lecturer</w:t>
            </w:r>
          </w:p>
        </w:tc>
      </w:tr>
    </w:tbl>
    <w:p w:rsidR="00A00991" w:rsidRPr="00A00991" w:rsidRDefault="00A00991" w:rsidP="00A00991">
      <w:pPr>
        <w:rPr>
          <w:rFonts w:ascii="Calibri" w:hAnsi="Calibri" w:cs="Calibri"/>
          <w:b/>
          <w:bCs/>
          <w:sz w:val="20"/>
          <w:szCs w:val="20"/>
        </w:rPr>
      </w:pPr>
    </w:p>
    <w:p w:rsidR="00036307" w:rsidRPr="00262228" w:rsidRDefault="00036307" w:rsidP="00262228">
      <w:bookmarkStart w:id="0" w:name="_GoBack"/>
      <w:bookmarkEnd w:id="0"/>
    </w:p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D" w:rsidRDefault="00DA6FED" w:rsidP="00665215">
      <w:r>
        <w:separator/>
      </w:r>
    </w:p>
  </w:endnote>
  <w:endnote w:type="continuationSeparator" w:id="0">
    <w:p w:rsidR="00DA6FED" w:rsidRDefault="00DA6FED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DA6FED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DA6F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D" w:rsidRDefault="00DA6FED" w:rsidP="00665215">
      <w:r>
        <w:separator/>
      </w:r>
    </w:p>
  </w:footnote>
  <w:footnote w:type="continuationSeparator" w:id="0">
    <w:p w:rsidR="00DA6FED" w:rsidRDefault="00DA6FED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DA6F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4019B4"/>
    <w:rsid w:val="0052559A"/>
    <w:rsid w:val="00651982"/>
    <w:rsid w:val="00665215"/>
    <w:rsid w:val="00A00991"/>
    <w:rsid w:val="00B8188C"/>
    <w:rsid w:val="00C86723"/>
    <w:rsid w:val="00D51976"/>
    <w:rsid w:val="00DA6FED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2016-04-07T12:07:00Z</dcterms:created>
  <dcterms:modified xsi:type="dcterms:W3CDTF">2016-04-07T12:07:00Z</dcterms:modified>
</cp:coreProperties>
</file>