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A0" w:rsidRDefault="00230D95">
      <w:pPr>
        <w:pStyle w:val="StandardWeb"/>
        <w:spacing w:before="0" w:after="0"/>
        <w:jc w:val="center"/>
        <w:rPr>
          <w:rFonts w:ascii="Calibri" w:eastAsia="Calibri" w:hAnsi="Calibri" w:cs="Calibri"/>
          <w:b/>
          <w:bCs/>
          <w:color w:val="000080"/>
          <w:sz w:val="28"/>
          <w:szCs w:val="28"/>
          <w:u w:color="000080"/>
        </w:rPr>
      </w:pPr>
      <w:r>
        <w:rPr>
          <w:rFonts w:ascii="Calibri" w:eastAsia="Calibri" w:hAnsi="Calibri" w:cs="Calibri"/>
          <w:b/>
          <w:bCs/>
          <w:color w:val="000080"/>
          <w:sz w:val="28"/>
          <w:szCs w:val="28"/>
          <w:u w:color="000080"/>
        </w:rPr>
        <w:t>Incoming student mobility</w:t>
      </w:r>
    </w:p>
    <w:p w:rsidR="00795FA0" w:rsidRDefault="00795FA0">
      <w:pPr>
        <w:pStyle w:val="StandardWeb"/>
        <w:spacing w:before="0" w:after="0"/>
        <w:jc w:val="center"/>
        <w:rPr>
          <w:rFonts w:ascii="Calibri" w:eastAsia="Calibri" w:hAnsi="Calibri" w:cs="Calibri"/>
          <w:b/>
          <w:bCs/>
        </w:rPr>
      </w:pPr>
    </w:p>
    <w:p w:rsidR="00795FA0" w:rsidRDefault="00230D95">
      <w:pPr>
        <w:pStyle w:val="StandardWeb"/>
        <w:spacing w:before="0"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UNIOS University Unit: FACULTY OF HUMANITIES AND SOCIAL SCIENCES </w:t>
      </w:r>
    </w:p>
    <w:p w:rsidR="00795FA0" w:rsidRDefault="00795FA0">
      <w:pPr>
        <w:pStyle w:val="StandardWeb"/>
        <w:spacing w:before="0" w:after="0"/>
        <w:rPr>
          <w:rFonts w:ascii="Calibri" w:eastAsia="Calibri" w:hAnsi="Calibri" w:cs="Calibri"/>
          <w:b/>
          <w:bCs/>
        </w:rPr>
      </w:pPr>
    </w:p>
    <w:p w:rsidR="00795FA0" w:rsidRDefault="00230D95">
      <w:pPr>
        <w:pStyle w:val="StandardWeb"/>
        <w:spacing w:before="0"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COURSES OFFERED </w:t>
      </w:r>
    </w:p>
    <w:p w:rsidR="00795FA0" w:rsidRDefault="00230D95">
      <w:pPr>
        <w:pStyle w:val="StandardWeb"/>
        <w:spacing w:before="0"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FOR ERASMUS+ INDIVIDUAL INCOMING STUDENTS </w:t>
      </w:r>
    </w:p>
    <w:p w:rsidR="00795FA0" w:rsidRDefault="00795FA0">
      <w:pPr>
        <w:pStyle w:val="StandardWeb"/>
        <w:spacing w:before="0" w:after="0"/>
        <w:rPr>
          <w:rFonts w:ascii="Calibri" w:eastAsia="Calibri" w:hAnsi="Calibri" w:cs="Calibri"/>
          <w:b/>
          <w:bCs/>
        </w:rPr>
      </w:pPr>
    </w:p>
    <w:tbl>
      <w:tblPr>
        <w:tblW w:w="88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795FA0" w:rsidRPr="00336335" w:rsidTr="00BB276D">
        <w:trPr>
          <w:trHeight w:val="14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FA0" w:rsidRPr="00336335" w:rsidRDefault="00230D95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FA0" w:rsidRPr="00336335" w:rsidRDefault="00230D95">
            <w:pPr>
              <w:pStyle w:val="StandardWeb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hAnsi="Calibri"/>
                <w:sz w:val="20"/>
                <w:szCs w:val="20"/>
              </w:rPr>
              <w:t>DEPARTMENT OF ENGLISH LANGUAGE AND LITERATURE</w:t>
            </w:r>
          </w:p>
        </w:tc>
      </w:tr>
    </w:tbl>
    <w:p w:rsidR="00795FA0" w:rsidRPr="00336335" w:rsidRDefault="00795FA0">
      <w:pPr>
        <w:pStyle w:val="StandardWeb"/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888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3"/>
        <w:gridCol w:w="5972"/>
      </w:tblGrid>
      <w:tr w:rsidR="00795FA0" w:rsidRPr="00336335" w:rsidTr="00BB276D">
        <w:trPr>
          <w:trHeight w:val="26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FA0" w:rsidRPr="00336335" w:rsidRDefault="00230D95">
            <w:pPr>
              <w:pStyle w:val="StandardWeb"/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 xml:space="preserve">Study program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FA0" w:rsidRPr="00336335" w:rsidRDefault="00230D95">
            <w:pPr>
              <w:pStyle w:val="StandardWeb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hAnsi="Calibri"/>
                <w:sz w:val="20"/>
                <w:szCs w:val="20"/>
              </w:rPr>
              <w:t>ENGLISH STUDIES</w:t>
            </w:r>
          </w:p>
        </w:tc>
      </w:tr>
    </w:tbl>
    <w:p w:rsidR="00795FA0" w:rsidRPr="00336335" w:rsidRDefault="00795FA0" w:rsidP="00336335">
      <w:pPr>
        <w:pStyle w:val="StandardWeb"/>
        <w:widowControl w:val="0"/>
        <w:spacing w:before="0" w:after="0"/>
        <w:ind w:left="216" w:hanging="216"/>
        <w:rPr>
          <w:rFonts w:ascii="Calibri" w:eastAsia="Calibri" w:hAnsi="Calibri" w:cs="Calibri"/>
          <w:sz w:val="20"/>
          <w:szCs w:val="20"/>
        </w:rPr>
      </w:pPr>
    </w:p>
    <w:tbl>
      <w:tblPr>
        <w:tblW w:w="88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795FA0" w:rsidRPr="00336335" w:rsidTr="00336335">
        <w:trPr>
          <w:trHeight w:val="2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FA0" w:rsidRPr="00336335" w:rsidRDefault="00230D95">
            <w:pPr>
              <w:pStyle w:val="StandardWeb"/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FA0" w:rsidRPr="00336335" w:rsidRDefault="00230D95">
            <w:pPr>
              <w:pStyle w:val="StandardWeb"/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 xml:space="preserve">Undergraduate (bachelor) </w:t>
            </w:r>
          </w:p>
        </w:tc>
      </w:tr>
    </w:tbl>
    <w:p w:rsidR="00795FA0" w:rsidRPr="00336335" w:rsidRDefault="00795FA0">
      <w:pPr>
        <w:pStyle w:val="StandardWeb"/>
        <w:spacing w:before="0" w:after="0"/>
        <w:rPr>
          <w:rFonts w:ascii="Calibri" w:eastAsia="Calibri" w:hAnsi="Calibri" w:cs="Calibri"/>
          <w:sz w:val="20"/>
          <w:szCs w:val="20"/>
        </w:rPr>
      </w:pPr>
    </w:p>
    <w:tbl>
      <w:tblPr>
        <w:tblW w:w="88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795FA0" w:rsidRPr="00336335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773A76" w:rsidRDefault="00230D95">
            <w:pPr>
              <w:pStyle w:val="StandardWeb"/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773A76">
              <w:rPr>
                <w:rFonts w:ascii="Calibri" w:eastAsia="Calibri" w:hAnsi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773A76" w:rsidRDefault="00C32E6E">
            <w:pPr>
              <w:pStyle w:val="BodyA"/>
              <w:rPr>
                <w:rFonts w:ascii="Calibri" w:hAnsi="Calibri"/>
                <w:b/>
                <w:sz w:val="20"/>
                <w:szCs w:val="20"/>
              </w:rPr>
            </w:pPr>
            <w:r w:rsidRPr="00773A76">
              <w:rPr>
                <w:rFonts w:ascii="Calibri" w:eastAsia="Calibri" w:hAnsi="Calibri" w:cs="Calibri"/>
                <w:b/>
                <w:szCs w:val="20"/>
              </w:rPr>
              <w:t>CONTEMPORARY ENGLISH LANGUAGE V (</w:t>
            </w:r>
            <w:r w:rsidR="00230D95" w:rsidRPr="00773A76">
              <w:rPr>
                <w:rFonts w:ascii="Calibri" w:eastAsia="Calibri" w:hAnsi="Calibri" w:cs="Calibri"/>
                <w:b/>
                <w:szCs w:val="20"/>
              </w:rPr>
              <w:t>ENGLISH LA</w:t>
            </w:r>
            <w:r w:rsidR="00230D95" w:rsidRPr="00773A76">
              <w:rPr>
                <w:rFonts w:ascii="Calibri" w:eastAsia="Calibri" w:hAnsi="Calibri" w:cs="Calibri"/>
                <w:b/>
                <w:szCs w:val="20"/>
              </w:rPr>
              <w:t>N</w:t>
            </w:r>
            <w:r w:rsidR="00230D95" w:rsidRPr="00773A76">
              <w:rPr>
                <w:rFonts w:ascii="Calibri" w:eastAsia="Calibri" w:hAnsi="Calibri" w:cs="Calibri"/>
                <w:b/>
                <w:szCs w:val="20"/>
              </w:rPr>
              <w:t>GUAGE PRACTICE V</w:t>
            </w:r>
            <w:r w:rsidRPr="00773A76">
              <w:rPr>
                <w:rFonts w:ascii="Calibri" w:eastAsia="Calibri" w:hAnsi="Calibri" w:cs="Calibri"/>
                <w:b/>
                <w:szCs w:val="20"/>
              </w:rPr>
              <w:t>)</w:t>
            </w:r>
          </w:p>
        </w:tc>
      </w:tr>
      <w:tr w:rsidR="00795FA0" w:rsidRPr="00336335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6E29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FIL01-054</w:t>
            </w:r>
            <w:bookmarkStart w:id="0" w:name="_GoBack"/>
            <w:bookmarkEnd w:id="0"/>
          </w:p>
        </w:tc>
      </w:tr>
      <w:tr w:rsidR="00795FA0" w:rsidRPr="00336335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336335">
            <w:pPr>
              <w:pStyle w:val="BodyA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b/>
                <w:sz w:val="20"/>
                <w:szCs w:val="20"/>
              </w:rPr>
              <w:t>English</w:t>
            </w:r>
          </w:p>
        </w:tc>
      </w:tr>
      <w:tr w:rsidR="00795FA0" w:rsidRPr="00336335" w:rsidTr="00336335">
        <w:trPr>
          <w:trHeight w:val="168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795FA0">
            <w:pPr>
              <w:pStyle w:val="StandardWeb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95FA0" w:rsidRPr="00336335" w:rsidRDefault="00230D95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Brief course description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C32E6E">
            <w:pPr>
              <w:pStyle w:val="Body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hAnsi="Calibri"/>
                <w:sz w:val="20"/>
                <w:szCs w:val="20"/>
              </w:rPr>
              <w:t>Contemporary English Language V</w:t>
            </w:r>
            <w:r w:rsidR="00230D95" w:rsidRPr="00336335">
              <w:rPr>
                <w:rFonts w:ascii="Calibri" w:hAnsi="Calibri"/>
                <w:sz w:val="20"/>
                <w:szCs w:val="20"/>
              </w:rPr>
              <w:t xml:space="preserve"> is a practical, interactive course focusing on acquisition of grammatical competence, receptive and productive language skills, fluency and accuracy. </w:t>
            </w:r>
          </w:p>
          <w:p w:rsidR="00795FA0" w:rsidRPr="00336335" w:rsidRDefault="00230D95">
            <w:pPr>
              <w:pStyle w:val="Body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hAnsi="Calibri"/>
                <w:sz w:val="20"/>
                <w:szCs w:val="20"/>
              </w:rPr>
              <w:t xml:space="preserve">In addition, it tackles cultural contents and </w:t>
            </w:r>
            <w:proofErr w:type="spellStart"/>
            <w:r w:rsidRPr="00336335">
              <w:rPr>
                <w:rFonts w:ascii="Calibri" w:hAnsi="Calibri"/>
                <w:sz w:val="20"/>
                <w:szCs w:val="20"/>
              </w:rPr>
              <w:t>civilisation</w:t>
            </w:r>
            <w:proofErr w:type="spellEnd"/>
            <w:r w:rsidRPr="00336335">
              <w:rPr>
                <w:rFonts w:ascii="Calibri" w:hAnsi="Calibri"/>
                <w:sz w:val="20"/>
                <w:szCs w:val="20"/>
              </w:rPr>
              <w:t xml:space="preserve"> of the English-speaking world.</w:t>
            </w:r>
          </w:p>
          <w:p w:rsidR="00795FA0" w:rsidRPr="00336335" w:rsidRDefault="00230D95">
            <w:pPr>
              <w:pStyle w:val="Body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hAnsi="Calibri"/>
                <w:sz w:val="20"/>
                <w:szCs w:val="20"/>
              </w:rPr>
              <w:t>After completing this course students will be able to:</w:t>
            </w:r>
          </w:p>
          <w:p w:rsidR="00795FA0" w:rsidRPr="00336335" w:rsidRDefault="00230D95">
            <w:pPr>
              <w:pStyle w:val="BodyAA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hAnsi="Calibri"/>
                <w:sz w:val="20"/>
                <w:szCs w:val="20"/>
              </w:rPr>
              <w:t>express themselves accurately and fluently both orally and in writing</w:t>
            </w:r>
          </w:p>
          <w:p w:rsidR="00795FA0" w:rsidRPr="00336335" w:rsidRDefault="00230D95">
            <w:pPr>
              <w:pStyle w:val="BodyAA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hAnsi="Calibri"/>
                <w:sz w:val="20"/>
                <w:szCs w:val="20"/>
              </w:rPr>
              <w:t>use newly acquired vocabulary in various situations depen</w:t>
            </w:r>
            <w:r w:rsidRPr="00336335">
              <w:rPr>
                <w:rFonts w:ascii="Calibri" w:hAnsi="Calibri"/>
                <w:sz w:val="20"/>
                <w:szCs w:val="20"/>
              </w:rPr>
              <w:t>d</w:t>
            </w:r>
            <w:r w:rsidRPr="00336335">
              <w:rPr>
                <w:rFonts w:ascii="Calibri" w:hAnsi="Calibri"/>
                <w:sz w:val="20"/>
                <w:szCs w:val="20"/>
              </w:rPr>
              <w:t>ing on the given context</w:t>
            </w:r>
          </w:p>
        </w:tc>
      </w:tr>
      <w:tr w:rsidR="00795FA0" w:rsidRPr="00336335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BodyA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Exercises (individual, pair- and group work)</w:t>
            </w:r>
          </w:p>
        </w:tc>
      </w:tr>
      <w:tr w:rsidR="00795FA0" w:rsidRPr="00336335">
        <w:trPr>
          <w:trHeight w:val="4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BodyA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Revision tests, quizzes, oral reports, continuous class assessment, and regular homework assignments</w:t>
            </w:r>
          </w:p>
        </w:tc>
      </w:tr>
      <w:tr w:rsidR="00795FA0" w:rsidRPr="00336335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BodyA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795FA0" w:rsidRPr="00336335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BodyA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795FA0" w:rsidRPr="00336335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3363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</w:tr>
      <w:tr w:rsidR="00795FA0" w:rsidRPr="00336335">
        <w:trPr>
          <w:trHeight w:val="4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t>winter semester</w:t>
            </w:r>
          </w:p>
        </w:tc>
      </w:tr>
      <w:tr w:rsidR="00795FA0" w:rsidRPr="00336335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33633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Lecturer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FA0" w:rsidRPr="00336335" w:rsidRDefault="00230D95">
            <w:pPr>
              <w:pStyle w:val="BodyA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36335">
              <w:rPr>
                <w:rFonts w:ascii="Calibri" w:eastAsia="Calibri" w:hAnsi="Calibri" w:cs="Calibri"/>
                <w:sz w:val="20"/>
                <w:szCs w:val="20"/>
              </w:rPr>
              <w:t>Romana</w:t>
            </w:r>
            <w:proofErr w:type="spellEnd"/>
            <w:r w:rsidRPr="0033633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6335">
              <w:rPr>
                <w:rFonts w:ascii="Calibri" w:eastAsia="Calibri" w:hAnsi="Calibri" w:cs="Calibri"/>
                <w:sz w:val="20"/>
                <w:szCs w:val="20"/>
              </w:rPr>
              <w:t>Čačija</w:t>
            </w:r>
            <w:proofErr w:type="spellEnd"/>
            <w:r w:rsidR="00336335" w:rsidRPr="00336335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336335" w:rsidRPr="0033633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6335" w:rsidRPr="00336335">
              <w:rPr>
                <w:rFonts w:ascii="Calibri" w:eastAsia="Calibri" w:hAnsi="Calibri" w:cs="Calibri"/>
                <w:sz w:val="20"/>
                <w:szCs w:val="20"/>
              </w:rPr>
              <w:t>Senior Language Instructor</w:t>
            </w:r>
          </w:p>
        </w:tc>
      </w:tr>
    </w:tbl>
    <w:p w:rsidR="00795FA0" w:rsidRPr="00336335" w:rsidRDefault="00795FA0">
      <w:pPr>
        <w:pStyle w:val="StandardWeb"/>
        <w:widowControl w:val="0"/>
        <w:spacing w:before="0" w:after="0"/>
        <w:ind w:left="216" w:hanging="216"/>
        <w:rPr>
          <w:rFonts w:ascii="Calibri" w:hAnsi="Calibri"/>
          <w:sz w:val="20"/>
          <w:szCs w:val="20"/>
        </w:rPr>
      </w:pPr>
    </w:p>
    <w:sectPr w:rsidR="00795FA0" w:rsidRPr="00336335">
      <w:headerReference w:type="default" r:id="rId8"/>
      <w:footerReference w:type="default" r:id="rId9"/>
      <w:pgSz w:w="12240" w:h="15840"/>
      <w:pgMar w:top="1134" w:right="1797" w:bottom="113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DE" w:rsidRDefault="00D316DE">
      <w:r>
        <w:separator/>
      </w:r>
    </w:p>
  </w:endnote>
  <w:endnote w:type="continuationSeparator" w:id="0">
    <w:p w:rsidR="00D316DE" w:rsidRDefault="00D3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A0" w:rsidRDefault="00795FA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DE" w:rsidRDefault="00D316DE">
      <w:r>
        <w:separator/>
      </w:r>
    </w:p>
  </w:footnote>
  <w:footnote w:type="continuationSeparator" w:id="0">
    <w:p w:rsidR="00D316DE" w:rsidRDefault="00D3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A0" w:rsidRDefault="00230D95">
    <w:pPr>
      <w:pStyle w:val="Zaglavlje"/>
      <w:tabs>
        <w:tab w:val="clear" w:pos="9406"/>
        <w:tab w:val="right" w:pos="8626"/>
      </w:tabs>
    </w:pPr>
    <w:r>
      <w:rPr>
        <w:noProof/>
        <w:lang w:val="hr-HR"/>
      </w:rPr>
      <w:drawing>
        <wp:inline distT="0" distB="0" distL="0" distR="0">
          <wp:extent cx="5220311" cy="768096"/>
          <wp:effectExtent l="0" t="0" r="0" b="0"/>
          <wp:docPr id="1073741825" name="officeArt object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http://ec.europa.eu/programmes/erasmus-plus/images/banners/ec-banner-erasmus_en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311" cy="7680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673D"/>
    <w:multiLevelType w:val="hybridMultilevel"/>
    <w:tmpl w:val="DEDAF2BE"/>
    <w:lvl w:ilvl="0" w:tplc="220A5FE4">
      <w:start w:val="1"/>
      <w:numFmt w:val="bullet"/>
      <w:lvlText w:val="-"/>
      <w:lvlJc w:val="left"/>
      <w:pPr>
        <w:tabs>
          <w:tab w:val="num" w:pos="6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62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C633E">
      <w:start w:val="1"/>
      <w:numFmt w:val="bullet"/>
      <w:lvlText w:val="o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72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E0C3DE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082" w:hanging="2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E78F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</w:tabs>
        <w:ind w:left="279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146F7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</w:tabs>
        <w:ind w:left="3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84233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00"/>
          <w:tab w:val="left" w:pos="4248"/>
          <w:tab w:val="left" w:pos="4956"/>
          <w:tab w:val="left" w:pos="5664"/>
        </w:tabs>
        <w:ind w:left="421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2E67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</w:tabs>
        <w:ind w:left="4922" w:hanging="2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21E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</w:tabs>
        <w:ind w:left="5632" w:hanging="2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489C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30"/>
        </w:tabs>
        <w:ind w:left="6342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0"/>
    <w:rsid w:val="00230D95"/>
    <w:rsid w:val="00336335"/>
    <w:rsid w:val="006E29AB"/>
    <w:rsid w:val="00773A76"/>
    <w:rsid w:val="00795FA0"/>
    <w:rsid w:val="009C197C"/>
    <w:rsid w:val="00AF73BB"/>
    <w:rsid w:val="00BB276D"/>
    <w:rsid w:val="00C32E6E"/>
    <w:rsid w:val="00D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styleId="Zaglavlje">
    <w:name w:val="head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tandardWeb1">
    <w:name w:val="Standard (Web)1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29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9A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styleId="Zaglavlje">
    <w:name w:val="head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tandardWeb1">
    <w:name w:val="Standard (Web)1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29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9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5</cp:revision>
  <dcterms:created xsi:type="dcterms:W3CDTF">2015-12-11T09:59:00Z</dcterms:created>
  <dcterms:modified xsi:type="dcterms:W3CDTF">2015-12-31T08:02:00Z</dcterms:modified>
</cp:coreProperties>
</file>