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D39" w:rsidRPr="00220FD9" w:rsidRDefault="00BE4D39" w:rsidP="00BE4D39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Calibri"/>
          <w:color w:val="000080"/>
          <w:sz w:val="28"/>
          <w:szCs w:val="28"/>
        </w:rPr>
      </w:pPr>
      <w:r w:rsidRPr="00220FD9">
        <w:rPr>
          <w:rStyle w:val="Strong"/>
          <w:rFonts w:ascii="Calibri" w:hAnsi="Calibri" w:cs="Calibri"/>
          <w:color w:val="000080"/>
          <w:sz w:val="28"/>
          <w:szCs w:val="28"/>
        </w:rPr>
        <w:t>Incoming student mobility</w:t>
      </w:r>
    </w:p>
    <w:p w:rsidR="00BE4D39" w:rsidRPr="00220FD9" w:rsidRDefault="00BE4D39" w:rsidP="00BE4D39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Calibri"/>
        </w:rPr>
      </w:pPr>
    </w:p>
    <w:p w:rsidR="00BE4D39" w:rsidRPr="00220FD9" w:rsidRDefault="00BE4D39" w:rsidP="00BE4D39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Calibri"/>
        </w:rPr>
      </w:pPr>
      <w:r w:rsidRPr="00220FD9">
        <w:rPr>
          <w:rStyle w:val="Strong"/>
          <w:rFonts w:ascii="Calibri" w:hAnsi="Calibri" w:cs="Calibri"/>
        </w:rPr>
        <w:t xml:space="preserve">Name of </w:t>
      </w:r>
      <w:r>
        <w:rPr>
          <w:rStyle w:val="Strong"/>
          <w:rFonts w:ascii="Calibri" w:hAnsi="Calibri" w:cs="Calibri"/>
        </w:rPr>
        <w:t xml:space="preserve">UNIOS </w:t>
      </w:r>
      <w:r w:rsidRPr="00220FD9">
        <w:rPr>
          <w:rStyle w:val="Strong"/>
          <w:rFonts w:ascii="Calibri" w:hAnsi="Calibri" w:cs="Calibri"/>
        </w:rPr>
        <w:t xml:space="preserve">University Unit: </w:t>
      </w:r>
      <w:r>
        <w:rPr>
          <w:rStyle w:val="Strong"/>
          <w:rFonts w:ascii="Calibri" w:hAnsi="Calibri" w:cs="Calibri"/>
        </w:rPr>
        <w:t>FACULTY OF CIVIL ENGINEERING OSIJEK</w:t>
      </w:r>
    </w:p>
    <w:p w:rsidR="00BE4D39" w:rsidRPr="00220FD9" w:rsidRDefault="00BE4D39" w:rsidP="00BE4D39">
      <w:pPr>
        <w:pStyle w:val="NormalWeb"/>
        <w:spacing w:before="0" w:beforeAutospacing="0" w:after="0" w:afterAutospacing="0"/>
        <w:rPr>
          <w:rStyle w:val="Strong"/>
          <w:rFonts w:ascii="Calibri" w:hAnsi="Calibri" w:cs="Calibri"/>
        </w:rPr>
      </w:pPr>
    </w:p>
    <w:p w:rsidR="00BE4D39" w:rsidRPr="00220FD9" w:rsidRDefault="00BE4D39" w:rsidP="00BE4D39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Calibri"/>
        </w:rPr>
      </w:pPr>
      <w:r w:rsidRPr="00220FD9">
        <w:rPr>
          <w:rStyle w:val="Strong"/>
          <w:rFonts w:ascii="Calibri" w:hAnsi="Calibri" w:cs="Calibri"/>
        </w:rPr>
        <w:t xml:space="preserve">COURSES OFFERED IN FOREIGN LANGUAGE </w:t>
      </w:r>
    </w:p>
    <w:p w:rsidR="00BE4D39" w:rsidRPr="00220FD9" w:rsidRDefault="00BE4D39" w:rsidP="00BE4D39">
      <w:pPr>
        <w:pStyle w:val="NormalWeb"/>
        <w:spacing w:before="0" w:beforeAutospacing="0" w:after="0" w:afterAutospacing="0"/>
        <w:jc w:val="center"/>
        <w:rPr>
          <w:rStyle w:val="Strong"/>
          <w:rFonts w:ascii="Calibri" w:hAnsi="Calibri" w:cs="Calibri"/>
        </w:rPr>
      </w:pPr>
      <w:r w:rsidRPr="00220FD9">
        <w:rPr>
          <w:rStyle w:val="Strong"/>
          <w:rFonts w:ascii="Calibri" w:hAnsi="Calibri" w:cs="Calibri"/>
        </w:rPr>
        <w:t xml:space="preserve">FOR ERASMUS+ INDIVIDUAL INCOMING STUDENTS </w:t>
      </w:r>
    </w:p>
    <w:p w:rsidR="006957FF" w:rsidRDefault="006957FF" w:rsidP="00CF5220">
      <w:pPr>
        <w:pStyle w:val="NormalWeb"/>
        <w:spacing w:before="0" w:beforeAutospacing="0" w:after="0" w:afterAutospacing="0"/>
        <w:jc w:val="center"/>
        <w:rPr>
          <w:rStyle w:val="Strong"/>
        </w:rPr>
      </w:pPr>
      <w:bookmarkStart w:id="0" w:name="_GoBack"/>
      <w:bookmarkEnd w:id="0"/>
    </w:p>
    <w:p w:rsidR="006957FF" w:rsidRDefault="006957FF" w:rsidP="00CF5220">
      <w:pPr>
        <w:pStyle w:val="NormalWeb"/>
        <w:spacing w:before="0" w:beforeAutospacing="0" w:after="0" w:afterAutospacing="0"/>
        <w:jc w:val="center"/>
        <w:rPr>
          <w:rStyle w:val="Strong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5868"/>
      </w:tblGrid>
      <w:tr w:rsidR="006957FF">
        <w:tc>
          <w:tcPr>
            <w:tcW w:w="2988" w:type="dxa"/>
          </w:tcPr>
          <w:p w:rsidR="006957FF" w:rsidRDefault="006957FF" w:rsidP="00552D9D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  <w:r>
              <w:rPr>
                <w:rStyle w:val="Strong"/>
              </w:rPr>
              <w:t>Department or Chair within the Faculty</w:t>
            </w:r>
          </w:p>
        </w:tc>
        <w:tc>
          <w:tcPr>
            <w:tcW w:w="5868" w:type="dxa"/>
            <w:vAlign w:val="center"/>
          </w:tcPr>
          <w:p w:rsidR="006957FF" w:rsidRDefault="00BA2004" w:rsidP="00E03E31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  <w:r w:rsidRPr="00BA2004">
              <w:rPr>
                <w:rStyle w:val="Strong"/>
              </w:rPr>
              <w:t>Department of Technical Mechanics</w:t>
            </w:r>
          </w:p>
        </w:tc>
      </w:tr>
    </w:tbl>
    <w:p w:rsidR="006957FF" w:rsidRDefault="006957FF" w:rsidP="00434808">
      <w:pPr>
        <w:pStyle w:val="NormalWeb"/>
        <w:spacing w:before="0" w:beforeAutospacing="0" w:after="0" w:afterAutospacing="0"/>
        <w:jc w:val="both"/>
        <w:rPr>
          <w:rStyle w:val="Strong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5868"/>
      </w:tblGrid>
      <w:tr w:rsidR="006957FF" w:rsidRPr="00552D9D">
        <w:trPr>
          <w:trHeight w:val="567"/>
        </w:trPr>
        <w:tc>
          <w:tcPr>
            <w:tcW w:w="2988" w:type="dxa"/>
            <w:vAlign w:val="center"/>
          </w:tcPr>
          <w:p w:rsidR="006957FF" w:rsidRPr="00CF5220" w:rsidRDefault="006957FF" w:rsidP="00E03E31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  <w:r w:rsidRPr="00CF5220">
              <w:rPr>
                <w:rStyle w:val="Strong"/>
              </w:rPr>
              <w:t xml:space="preserve">Study program </w:t>
            </w:r>
          </w:p>
        </w:tc>
        <w:tc>
          <w:tcPr>
            <w:tcW w:w="5868" w:type="dxa"/>
            <w:vAlign w:val="center"/>
          </w:tcPr>
          <w:p w:rsidR="006957FF" w:rsidRPr="00E03E31" w:rsidRDefault="006957FF" w:rsidP="00E03E31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  <w:r w:rsidRPr="00E03E31">
              <w:rPr>
                <w:rStyle w:val="Strong"/>
              </w:rPr>
              <w:t>Graduate University Stud</w:t>
            </w:r>
            <w:r>
              <w:rPr>
                <w:rStyle w:val="Strong"/>
              </w:rPr>
              <w:t>ies of Civil Engineering</w:t>
            </w:r>
          </w:p>
        </w:tc>
      </w:tr>
    </w:tbl>
    <w:p w:rsidR="006957FF" w:rsidRDefault="006957FF" w:rsidP="00434808">
      <w:pPr>
        <w:pStyle w:val="NormalWeb"/>
        <w:spacing w:before="0" w:beforeAutospacing="0" w:after="0" w:afterAutospacing="0"/>
        <w:jc w:val="both"/>
        <w:rPr>
          <w:rStyle w:val="Strong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5868"/>
      </w:tblGrid>
      <w:tr w:rsidR="006957FF" w:rsidRPr="00552D9D">
        <w:trPr>
          <w:trHeight w:val="567"/>
        </w:trPr>
        <w:tc>
          <w:tcPr>
            <w:tcW w:w="2988" w:type="dxa"/>
            <w:vAlign w:val="center"/>
          </w:tcPr>
          <w:p w:rsidR="006957FF" w:rsidRPr="00CF5220" w:rsidRDefault="006957FF" w:rsidP="00E03E31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  <w:r w:rsidRPr="00CF5220">
              <w:rPr>
                <w:rStyle w:val="Strong"/>
              </w:rPr>
              <w:t xml:space="preserve">Study </w:t>
            </w:r>
            <w:r>
              <w:rPr>
                <w:rStyle w:val="Strong"/>
              </w:rPr>
              <w:t>level</w:t>
            </w:r>
          </w:p>
        </w:tc>
        <w:tc>
          <w:tcPr>
            <w:tcW w:w="5868" w:type="dxa"/>
            <w:vAlign w:val="center"/>
          </w:tcPr>
          <w:p w:rsidR="006957FF" w:rsidRPr="00E03E31" w:rsidRDefault="006957FF" w:rsidP="00E03E31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bCs w:val="0"/>
                <w:i/>
                <w:iCs/>
              </w:rPr>
            </w:pPr>
            <w:r w:rsidRPr="00E03E31">
              <w:rPr>
                <w:rStyle w:val="Strong"/>
                <w:b w:val="0"/>
                <w:bCs w:val="0"/>
                <w:i/>
                <w:iCs/>
              </w:rPr>
              <w:t>2</w:t>
            </w:r>
            <w:r w:rsidRPr="00E03E31">
              <w:rPr>
                <w:rStyle w:val="Strong"/>
                <w:b w:val="0"/>
                <w:bCs w:val="0"/>
                <w:i/>
                <w:iCs/>
                <w:vertAlign w:val="superscript"/>
              </w:rPr>
              <w:t>nd</w:t>
            </w:r>
            <w:r w:rsidRPr="00E03E31">
              <w:rPr>
                <w:rStyle w:val="Strong"/>
                <w:b w:val="0"/>
                <w:bCs w:val="0"/>
                <w:i/>
                <w:iCs/>
              </w:rPr>
              <w:t xml:space="preserve"> cycle</w:t>
            </w:r>
          </w:p>
        </w:tc>
      </w:tr>
    </w:tbl>
    <w:p w:rsidR="006957FF" w:rsidRDefault="006957FF" w:rsidP="00CF5220">
      <w:pPr>
        <w:pStyle w:val="NormalWeb"/>
        <w:spacing w:before="0" w:beforeAutospacing="0" w:after="0" w:afterAutospacing="0"/>
        <w:rPr>
          <w:rStyle w:val="Strong"/>
          <w:sz w:val="16"/>
          <w:szCs w:val="16"/>
        </w:rPr>
      </w:pPr>
    </w:p>
    <w:p w:rsidR="006957FF" w:rsidRDefault="006957FF" w:rsidP="00CF5220">
      <w:pPr>
        <w:pStyle w:val="NormalWeb"/>
        <w:spacing w:before="0" w:beforeAutospacing="0" w:after="0" w:afterAutospacing="0"/>
        <w:rPr>
          <w:rStyle w:val="Strong"/>
          <w:sz w:val="16"/>
          <w:szCs w:val="16"/>
        </w:rPr>
      </w:pPr>
    </w:p>
    <w:p w:rsidR="006957FF" w:rsidRPr="00CF5220" w:rsidRDefault="006957FF" w:rsidP="00CF5220">
      <w:pPr>
        <w:pStyle w:val="NormalWeb"/>
        <w:spacing w:before="0" w:beforeAutospacing="0" w:after="0" w:afterAutospacing="0"/>
        <w:rPr>
          <w:rStyle w:val="Strong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88"/>
        <w:gridCol w:w="5868"/>
      </w:tblGrid>
      <w:tr w:rsidR="006957FF">
        <w:trPr>
          <w:trHeight w:val="567"/>
        </w:trPr>
        <w:tc>
          <w:tcPr>
            <w:tcW w:w="2988" w:type="dxa"/>
            <w:vAlign w:val="center"/>
          </w:tcPr>
          <w:p w:rsidR="006957FF" w:rsidRDefault="006957FF" w:rsidP="00552D9D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  <w:r>
              <w:rPr>
                <w:rStyle w:val="Strong"/>
              </w:rPr>
              <w:t>Course title</w:t>
            </w:r>
          </w:p>
        </w:tc>
        <w:tc>
          <w:tcPr>
            <w:tcW w:w="5868" w:type="dxa"/>
            <w:vAlign w:val="center"/>
          </w:tcPr>
          <w:p w:rsidR="006957FF" w:rsidRDefault="006957FF" w:rsidP="00552D9D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  <w:r>
              <w:rPr>
                <w:rStyle w:val="Strong"/>
              </w:rPr>
              <w:t>STRUCTURAL DYNAMICS</w:t>
            </w:r>
          </w:p>
        </w:tc>
      </w:tr>
      <w:tr w:rsidR="006957FF">
        <w:trPr>
          <w:trHeight w:val="567"/>
        </w:trPr>
        <w:tc>
          <w:tcPr>
            <w:tcW w:w="2988" w:type="dxa"/>
            <w:vAlign w:val="center"/>
          </w:tcPr>
          <w:p w:rsidR="006957FF" w:rsidRDefault="006957FF" w:rsidP="00552D9D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  <w:r>
              <w:rPr>
                <w:rStyle w:val="Strong"/>
              </w:rPr>
              <w:t>Course code</w:t>
            </w:r>
          </w:p>
        </w:tc>
        <w:tc>
          <w:tcPr>
            <w:tcW w:w="5868" w:type="dxa"/>
            <w:vAlign w:val="center"/>
          </w:tcPr>
          <w:p w:rsidR="006957FF" w:rsidRDefault="006957FF" w:rsidP="00440FD0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  <w:r>
              <w:rPr>
                <w:rStyle w:val="Strong"/>
              </w:rPr>
              <w:t>2.05 – 20</w:t>
            </w:r>
            <w:r w:rsidR="00440FD0">
              <w:rPr>
                <w:rStyle w:val="Strong"/>
              </w:rPr>
              <w:t>5</w:t>
            </w:r>
          </w:p>
        </w:tc>
      </w:tr>
      <w:tr w:rsidR="006957FF">
        <w:trPr>
          <w:trHeight w:val="567"/>
        </w:trPr>
        <w:tc>
          <w:tcPr>
            <w:tcW w:w="2988" w:type="dxa"/>
            <w:vAlign w:val="center"/>
          </w:tcPr>
          <w:p w:rsidR="006957FF" w:rsidRDefault="006957FF" w:rsidP="00552D9D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  <w:r>
              <w:rPr>
                <w:rStyle w:val="Strong"/>
              </w:rPr>
              <w:t>Language of instruction</w:t>
            </w:r>
          </w:p>
        </w:tc>
        <w:tc>
          <w:tcPr>
            <w:tcW w:w="5868" w:type="dxa"/>
            <w:vAlign w:val="center"/>
          </w:tcPr>
          <w:p w:rsidR="006957FF" w:rsidRDefault="006957FF" w:rsidP="00552D9D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  <w:r>
              <w:rPr>
                <w:rStyle w:val="Strong"/>
              </w:rPr>
              <w:t>English</w:t>
            </w:r>
          </w:p>
        </w:tc>
      </w:tr>
      <w:tr w:rsidR="006957FF">
        <w:trPr>
          <w:trHeight w:val="567"/>
        </w:trPr>
        <w:tc>
          <w:tcPr>
            <w:tcW w:w="2988" w:type="dxa"/>
            <w:vAlign w:val="center"/>
          </w:tcPr>
          <w:p w:rsidR="006957FF" w:rsidRDefault="006957FF" w:rsidP="00552D9D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</w:p>
          <w:p w:rsidR="006957FF" w:rsidRDefault="006957FF" w:rsidP="00552D9D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</w:p>
          <w:p w:rsidR="006957FF" w:rsidRDefault="006957FF" w:rsidP="00552D9D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  <w:r>
              <w:rPr>
                <w:rStyle w:val="Strong"/>
              </w:rPr>
              <w:t>Course description</w:t>
            </w:r>
          </w:p>
          <w:p w:rsidR="006957FF" w:rsidRDefault="006957FF" w:rsidP="00552D9D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</w:p>
          <w:p w:rsidR="006957FF" w:rsidRDefault="006957FF" w:rsidP="00552D9D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</w:p>
        </w:tc>
        <w:tc>
          <w:tcPr>
            <w:tcW w:w="5868" w:type="dxa"/>
            <w:vAlign w:val="center"/>
          </w:tcPr>
          <w:p w:rsidR="006957FF" w:rsidRDefault="006957FF" w:rsidP="00552D9D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  <w:r>
              <w:t>Dynamic equilibrium of structures. Response of a single degree of freedom system to dynamic excitation: free vibration, harmonic loads, pulses and earthquakes. Response spectra. Response of multi-degree of freedom systems. Seismic behavior of buildings and the basis of seismic building codes.</w:t>
            </w:r>
          </w:p>
        </w:tc>
      </w:tr>
      <w:tr w:rsidR="006957FF">
        <w:trPr>
          <w:trHeight w:val="567"/>
        </w:trPr>
        <w:tc>
          <w:tcPr>
            <w:tcW w:w="2988" w:type="dxa"/>
            <w:vAlign w:val="center"/>
          </w:tcPr>
          <w:p w:rsidR="006957FF" w:rsidRDefault="006957FF" w:rsidP="00552D9D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  <w:r>
              <w:rPr>
                <w:rStyle w:val="Strong"/>
              </w:rPr>
              <w:t>Form of teaching</w:t>
            </w:r>
          </w:p>
        </w:tc>
        <w:tc>
          <w:tcPr>
            <w:tcW w:w="5868" w:type="dxa"/>
            <w:vAlign w:val="center"/>
          </w:tcPr>
          <w:p w:rsidR="006957FF" w:rsidRDefault="006957FF" w:rsidP="00552D9D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  <w:r>
              <w:rPr>
                <w:rStyle w:val="Strong"/>
              </w:rPr>
              <w:t>Lecture,  Practice</w:t>
            </w:r>
          </w:p>
        </w:tc>
      </w:tr>
      <w:tr w:rsidR="006957FF">
        <w:trPr>
          <w:trHeight w:val="567"/>
        </w:trPr>
        <w:tc>
          <w:tcPr>
            <w:tcW w:w="2988" w:type="dxa"/>
            <w:vAlign w:val="center"/>
          </w:tcPr>
          <w:p w:rsidR="006957FF" w:rsidRDefault="006957FF" w:rsidP="00552D9D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  <w:r>
              <w:rPr>
                <w:rStyle w:val="Strong"/>
              </w:rPr>
              <w:t>Form of assessment</w:t>
            </w:r>
          </w:p>
        </w:tc>
        <w:tc>
          <w:tcPr>
            <w:tcW w:w="5868" w:type="dxa"/>
            <w:vAlign w:val="center"/>
          </w:tcPr>
          <w:p w:rsidR="006957FF" w:rsidRDefault="006957FF" w:rsidP="00552D9D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  <w:r>
              <w:rPr>
                <w:rStyle w:val="Strong"/>
              </w:rPr>
              <w:t xml:space="preserve">Exam, Coursework assignment </w:t>
            </w:r>
          </w:p>
        </w:tc>
      </w:tr>
      <w:tr w:rsidR="006957FF">
        <w:trPr>
          <w:trHeight w:val="567"/>
        </w:trPr>
        <w:tc>
          <w:tcPr>
            <w:tcW w:w="2988" w:type="dxa"/>
            <w:vAlign w:val="center"/>
          </w:tcPr>
          <w:p w:rsidR="006957FF" w:rsidRDefault="006957FF" w:rsidP="00552D9D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  <w:r>
              <w:rPr>
                <w:rStyle w:val="Strong"/>
              </w:rPr>
              <w:t>Number of ECTS</w:t>
            </w:r>
          </w:p>
        </w:tc>
        <w:tc>
          <w:tcPr>
            <w:tcW w:w="5868" w:type="dxa"/>
            <w:vAlign w:val="center"/>
          </w:tcPr>
          <w:p w:rsidR="006957FF" w:rsidRDefault="006957FF" w:rsidP="00552D9D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  <w:r>
              <w:rPr>
                <w:rStyle w:val="Strong"/>
              </w:rPr>
              <w:t>4,00</w:t>
            </w:r>
          </w:p>
        </w:tc>
      </w:tr>
      <w:tr w:rsidR="006957FF">
        <w:trPr>
          <w:trHeight w:val="567"/>
        </w:trPr>
        <w:tc>
          <w:tcPr>
            <w:tcW w:w="2988" w:type="dxa"/>
            <w:vAlign w:val="center"/>
          </w:tcPr>
          <w:p w:rsidR="006957FF" w:rsidRDefault="006957FF" w:rsidP="00552D9D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  <w:r>
              <w:rPr>
                <w:rStyle w:val="Strong"/>
              </w:rPr>
              <w:t>Class hours per week</w:t>
            </w:r>
          </w:p>
        </w:tc>
        <w:tc>
          <w:tcPr>
            <w:tcW w:w="5868" w:type="dxa"/>
            <w:vAlign w:val="center"/>
          </w:tcPr>
          <w:p w:rsidR="006957FF" w:rsidRDefault="006957FF" w:rsidP="00552D9D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  <w:r>
              <w:rPr>
                <w:rStyle w:val="Strong"/>
              </w:rPr>
              <w:t>4</w:t>
            </w:r>
          </w:p>
        </w:tc>
      </w:tr>
      <w:tr w:rsidR="006957FF">
        <w:trPr>
          <w:trHeight w:val="567"/>
        </w:trPr>
        <w:tc>
          <w:tcPr>
            <w:tcW w:w="2988" w:type="dxa"/>
            <w:vAlign w:val="center"/>
          </w:tcPr>
          <w:p w:rsidR="006957FF" w:rsidRDefault="006957FF" w:rsidP="00552D9D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  <w:r>
              <w:rPr>
                <w:rStyle w:val="Strong"/>
              </w:rPr>
              <w:t>Minimum number of students</w:t>
            </w:r>
          </w:p>
        </w:tc>
        <w:tc>
          <w:tcPr>
            <w:tcW w:w="5868" w:type="dxa"/>
            <w:vAlign w:val="center"/>
          </w:tcPr>
          <w:p w:rsidR="006957FF" w:rsidRDefault="006957FF" w:rsidP="00552D9D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  <w:r>
              <w:rPr>
                <w:rStyle w:val="Strong"/>
              </w:rPr>
              <w:t>5</w:t>
            </w:r>
          </w:p>
        </w:tc>
      </w:tr>
      <w:tr w:rsidR="006957FF">
        <w:trPr>
          <w:trHeight w:val="567"/>
        </w:trPr>
        <w:tc>
          <w:tcPr>
            <w:tcW w:w="2988" w:type="dxa"/>
            <w:vAlign w:val="center"/>
          </w:tcPr>
          <w:p w:rsidR="006957FF" w:rsidRDefault="006957FF" w:rsidP="00552D9D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  <w:r>
              <w:rPr>
                <w:rStyle w:val="Strong"/>
              </w:rPr>
              <w:t xml:space="preserve">Period of realization </w:t>
            </w:r>
          </w:p>
        </w:tc>
        <w:tc>
          <w:tcPr>
            <w:tcW w:w="5868" w:type="dxa"/>
            <w:vAlign w:val="center"/>
          </w:tcPr>
          <w:p w:rsidR="006957FF" w:rsidRPr="00693469" w:rsidRDefault="006957FF" w:rsidP="00552D9D">
            <w:pPr>
              <w:pStyle w:val="NormalWeb"/>
              <w:spacing w:before="0" w:beforeAutospacing="0" w:after="0" w:afterAutospacing="0"/>
              <w:rPr>
                <w:rStyle w:val="Strong"/>
                <w:b w:val="0"/>
                <w:bCs w:val="0"/>
                <w:i/>
                <w:iCs/>
              </w:rPr>
            </w:pPr>
            <w:r>
              <w:rPr>
                <w:rStyle w:val="Strong"/>
                <w:b w:val="0"/>
                <w:bCs w:val="0"/>
                <w:i/>
                <w:iCs/>
              </w:rPr>
              <w:t>Winter semester</w:t>
            </w:r>
            <w:r w:rsidRPr="00693469">
              <w:rPr>
                <w:rStyle w:val="Strong"/>
                <w:b w:val="0"/>
                <w:bCs w:val="0"/>
                <w:i/>
                <w:iCs/>
              </w:rPr>
              <w:t xml:space="preserve">  </w:t>
            </w:r>
          </w:p>
        </w:tc>
      </w:tr>
      <w:tr w:rsidR="006957FF">
        <w:trPr>
          <w:trHeight w:val="567"/>
        </w:trPr>
        <w:tc>
          <w:tcPr>
            <w:tcW w:w="2988" w:type="dxa"/>
            <w:vAlign w:val="center"/>
          </w:tcPr>
          <w:p w:rsidR="006957FF" w:rsidRDefault="006957FF" w:rsidP="00552D9D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  <w:r>
              <w:rPr>
                <w:rStyle w:val="Strong"/>
              </w:rPr>
              <w:t>Lecturer</w:t>
            </w:r>
          </w:p>
        </w:tc>
        <w:tc>
          <w:tcPr>
            <w:tcW w:w="5868" w:type="dxa"/>
            <w:vAlign w:val="center"/>
          </w:tcPr>
          <w:p w:rsidR="006957FF" w:rsidRPr="00842E12" w:rsidRDefault="006957FF" w:rsidP="00552D9D">
            <w:pPr>
              <w:pStyle w:val="NormalWeb"/>
              <w:spacing w:before="0" w:beforeAutospacing="0" w:after="0" w:afterAutospacing="0"/>
              <w:rPr>
                <w:rStyle w:val="Strong"/>
              </w:rPr>
            </w:pPr>
            <w:proofErr w:type="spellStart"/>
            <w:r w:rsidRPr="00842E12">
              <w:rPr>
                <w:rStyle w:val="Strong"/>
              </w:rPr>
              <w:t>Ivica</w:t>
            </w:r>
            <w:proofErr w:type="spellEnd"/>
            <w:r w:rsidRPr="00842E12">
              <w:rPr>
                <w:rStyle w:val="Strong"/>
              </w:rPr>
              <w:t xml:space="preserve"> </w:t>
            </w:r>
            <w:proofErr w:type="spellStart"/>
            <w:r w:rsidRPr="00842E12">
              <w:rPr>
                <w:rStyle w:val="Strong"/>
              </w:rPr>
              <w:t>Guljas</w:t>
            </w:r>
            <w:proofErr w:type="spellEnd"/>
            <w:r w:rsidRPr="00842E12">
              <w:rPr>
                <w:rStyle w:val="Strong"/>
              </w:rPr>
              <w:t xml:space="preserve">, </w:t>
            </w:r>
            <w:r w:rsidRPr="00842E12">
              <w:rPr>
                <w:rStyle w:val="Strong"/>
                <w:b w:val="0"/>
                <w:bCs w:val="0"/>
              </w:rPr>
              <w:t>associate professor</w:t>
            </w:r>
            <w:r w:rsidRPr="00842E12">
              <w:rPr>
                <w:rStyle w:val="Strong"/>
              </w:rPr>
              <w:t xml:space="preserve">  </w:t>
            </w:r>
          </w:p>
        </w:tc>
      </w:tr>
    </w:tbl>
    <w:p w:rsidR="006957FF" w:rsidRDefault="006957FF" w:rsidP="00A73053">
      <w:pPr>
        <w:pStyle w:val="NormalWeb"/>
        <w:spacing w:before="0" w:beforeAutospacing="0" w:after="0" w:afterAutospacing="0"/>
        <w:rPr>
          <w:rStyle w:val="Strong"/>
        </w:rPr>
      </w:pPr>
    </w:p>
    <w:sectPr w:rsidR="006957FF" w:rsidSect="00A73053">
      <w:headerReference w:type="default" r:id="rId7"/>
      <w:pgSz w:w="12240" w:h="15840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36A" w:rsidRDefault="0098036A" w:rsidP="00EC5F2B">
      <w:r>
        <w:separator/>
      </w:r>
    </w:p>
  </w:endnote>
  <w:endnote w:type="continuationSeparator" w:id="0">
    <w:p w:rsidR="0098036A" w:rsidRDefault="0098036A" w:rsidP="00EC5F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36A" w:rsidRDefault="0098036A" w:rsidP="00EC5F2B">
      <w:r>
        <w:separator/>
      </w:r>
    </w:p>
  </w:footnote>
  <w:footnote w:type="continuationSeparator" w:id="0">
    <w:p w:rsidR="0098036A" w:rsidRDefault="0098036A" w:rsidP="00EC5F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F2B" w:rsidRDefault="00F76AC5">
    <w:pPr>
      <w:pStyle w:val="Header"/>
    </w:pPr>
    <w:r>
      <w:rPr>
        <w:noProof/>
        <w:lang w:val="hr-HR" w:eastAsia="hr-HR"/>
      </w:rPr>
      <w:drawing>
        <wp:inline distT="0" distB="0" distL="0" distR="0">
          <wp:extent cx="5219700" cy="771525"/>
          <wp:effectExtent l="19050" t="0" r="0" b="0"/>
          <wp:docPr id="1" name="Picture 1" descr="http://ec.europa.eu/programmes/erasmus-plus/images/banners/ec-banner-erasmus_e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ec.europa.eu/programmes/erasmus-plus/images/banners/ec-banner-erasmus_en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19700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C5F2B" w:rsidRDefault="00EC5F2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B447B"/>
    <w:multiLevelType w:val="multilevel"/>
    <w:tmpl w:val="B6BAA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62103"/>
    <w:rsid w:val="000B03F5"/>
    <w:rsid w:val="001C7718"/>
    <w:rsid w:val="00262103"/>
    <w:rsid w:val="0026540C"/>
    <w:rsid w:val="003E75E3"/>
    <w:rsid w:val="00434808"/>
    <w:rsid w:val="00440FD0"/>
    <w:rsid w:val="004850A7"/>
    <w:rsid w:val="00543A6A"/>
    <w:rsid w:val="00552D9D"/>
    <w:rsid w:val="00693469"/>
    <w:rsid w:val="006957FF"/>
    <w:rsid w:val="00736619"/>
    <w:rsid w:val="007B39DB"/>
    <w:rsid w:val="007B6337"/>
    <w:rsid w:val="00835F82"/>
    <w:rsid w:val="00842E12"/>
    <w:rsid w:val="00896125"/>
    <w:rsid w:val="008B48C1"/>
    <w:rsid w:val="009519C1"/>
    <w:rsid w:val="0098036A"/>
    <w:rsid w:val="009C122C"/>
    <w:rsid w:val="00A73053"/>
    <w:rsid w:val="00A753E9"/>
    <w:rsid w:val="00B05690"/>
    <w:rsid w:val="00BA2004"/>
    <w:rsid w:val="00BE4D39"/>
    <w:rsid w:val="00C0575E"/>
    <w:rsid w:val="00C2569D"/>
    <w:rsid w:val="00C5011D"/>
    <w:rsid w:val="00CB1537"/>
    <w:rsid w:val="00CF5220"/>
    <w:rsid w:val="00D1248D"/>
    <w:rsid w:val="00D3658A"/>
    <w:rsid w:val="00DF0132"/>
    <w:rsid w:val="00E03E31"/>
    <w:rsid w:val="00E83220"/>
    <w:rsid w:val="00EC5F2B"/>
    <w:rsid w:val="00F1027C"/>
    <w:rsid w:val="00F5079B"/>
    <w:rsid w:val="00F76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3E9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262103"/>
    <w:pPr>
      <w:spacing w:before="100" w:beforeAutospacing="1" w:after="100" w:afterAutospacing="1"/>
    </w:pPr>
  </w:style>
  <w:style w:type="character" w:styleId="Strong">
    <w:name w:val="Strong"/>
    <w:uiPriority w:val="99"/>
    <w:qFormat/>
    <w:rsid w:val="00262103"/>
    <w:rPr>
      <w:b/>
      <w:bCs/>
    </w:rPr>
  </w:style>
  <w:style w:type="character" w:styleId="Hyperlink">
    <w:name w:val="Hyperlink"/>
    <w:uiPriority w:val="99"/>
    <w:rsid w:val="00262103"/>
    <w:rPr>
      <w:color w:val="0000FF"/>
      <w:u w:val="single"/>
    </w:rPr>
  </w:style>
  <w:style w:type="table" w:styleId="TableGrid">
    <w:name w:val="Table Grid"/>
    <w:basedOn w:val="TableNormal"/>
    <w:uiPriority w:val="99"/>
    <w:rsid w:val="00B056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C5F2B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EC5F2B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EC5F2B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EC5F2B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F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C5F2B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40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854</Characters>
  <Application>Microsoft Office Word</Application>
  <DocSecurity>0</DocSecurity>
  <Lines>7</Lines>
  <Paragraphs>2</Paragraphs>
  <ScaleCrop>false</ScaleCrop>
  <Company>unios.hr</Company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COURSES OFFERED IN FOREIGN LANGUAGES</dc:title>
  <dc:creator>Martina</dc:creator>
  <cp:lastModifiedBy>ikraus</cp:lastModifiedBy>
  <cp:revision>4</cp:revision>
  <dcterms:created xsi:type="dcterms:W3CDTF">2016-01-27T12:17:00Z</dcterms:created>
  <dcterms:modified xsi:type="dcterms:W3CDTF">2016-01-27T13:17:00Z</dcterms:modified>
</cp:coreProperties>
</file>