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C546FC" w:rsidRPr="00220FD9" w:rsidRDefault="00745728" w:rsidP="00703630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="00C546FC" w:rsidRPr="00220FD9">
        <w:rPr>
          <w:rStyle w:val="Naglaeno"/>
          <w:rFonts w:ascii="Calibri" w:hAnsi="Calibri" w:cs="Calibri"/>
        </w:rPr>
        <w:t xml:space="preserve">University Unit: </w:t>
      </w:r>
      <w:r w:rsidR="0012183F">
        <w:rPr>
          <w:rStyle w:val="Naglaeno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>FOR ERASMUS</w:t>
      </w:r>
      <w:r w:rsidR="00220FD9" w:rsidRPr="00220FD9">
        <w:rPr>
          <w:rStyle w:val="Naglaeno"/>
          <w:rFonts w:ascii="Calibri" w:hAnsi="Calibri" w:cs="Calibri"/>
        </w:rPr>
        <w:t>+</w:t>
      </w:r>
      <w:r w:rsidRPr="00220FD9">
        <w:rPr>
          <w:rStyle w:val="Naglaeno"/>
          <w:rFonts w:ascii="Calibri" w:hAnsi="Calibri" w:cs="Calibri"/>
        </w:rPr>
        <w:t xml:space="preserve"> </w:t>
      </w:r>
      <w:r w:rsidR="00220FD9" w:rsidRPr="00220FD9">
        <w:rPr>
          <w:rStyle w:val="Naglaeno"/>
          <w:rFonts w:ascii="Calibri" w:hAnsi="Calibri" w:cs="Calibri"/>
        </w:rPr>
        <w:t xml:space="preserve">INDIVIDUAL </w:t>
      </w:r>
      <w:r w:rsidRPr="00220FD9">
        <w:rPr>
          <w:rStyle w:val="Naglaeno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5709"/>
      </w:tblGrid>
      <w:tr w:rsidR="00C546FC" w:rsidRPr="002C1F2A">
        <w:tc>
          <w:tcPr>
            <w:tcW w:w="2988" w:type="dxa"/>
          </w:tcPr>
          <w:p w:rsidR="00C546FC" w:rsidRPr="002C1F2A" w:rsidRDefault="00C546FC" w:rsidP="00745728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</w:t>
            </w:r>
            <w:r w:rsidR="00745728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UNIOS Unit </w:t>
            </w:r>
          </w:p>
        </w:tc>
        <w:tc>
          <w:tcPr>
            <w:tcW w:w="5868" w:type="dxa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Department of Science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12183F" w:rsidP="0012183F">
            <w:pPr>
              <w:pStyle w:val="StandardWeb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Undergraduate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university studies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of early and preschool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education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2C1F2A" w:rsidRDefault="002B15C1" w:rsidP="002B15C1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Undergraduate (bachelor) </w:t>
            </w:r>
          </w:p>
        </w:tc>
      </w:tr>
    </w:tbl>
    <w:p w:rsidR="00C546FC" w:rsidRPr="002C1F2A" w:rsidRDefault="00C546FC" w:rsidP="00C546FC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Computer literacy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PIN2001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Croatian/English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12183F" w:rsidP="0012183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Computer literacy is the ability to use a computer and computer </w:t>
            </w:r>
            <w:proofErr w:type="spellStart"/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programmes</w:t>
            </w:r>
            <w:proofErr w:type="spellEnd"/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with the aim of collecting, analyzing, presenting and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exchanging information, whic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h is a precondition for further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knowledge creation. It is essential to make future educators aware of the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necessity of computer literacy for their future more quality work and more successful professional development as well as lifelong learning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and active participation in contemporary society. We should bear in mind that basic computer knowledge and skills of a computer literate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person are constantly being upgraded and expanded in line with ICT’s fast development. Therefore, besides becoming computer literate in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the sense of recent technologies, it is necessary to familiarize and direct students towards constant being in touch with trends in ICT. At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this course, students, who come with different levels of computer literacy, will acquire, ascertain and/or expand their fundamental digital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competences.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Lectures, practice, seminars, the Internet and multimedia, 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12183F">
            <w:pPr>
              <w:pStyle w:val="StandardWeb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Course attendance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Activity during lessons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, Seminar/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Workshop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Written exam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Continuous assessment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Oral exam</w:t>
            </w: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s, </w:t>
            </w:r>
            <w:r w:rsidRPr="0012183F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Individual tutoring.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F46F8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1D2F26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0.5 + 1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lastRenderedPageBreak/>
              <w:t>Minimum number of students</w:t>
            </w:r>
            <w:r w:rsidR="00A42DFD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B7407" w:rsidRPr="002C1F2A" w:rsidRDefault="00DB7407" w:rsidP="0012183F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 xml:space="preserve">summer semester 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C546FC" w:rsidRPr="002C1F2A" w:rsidRDefault="0012183F" w:rsidP="00FC46D5">
            <w:pPr>
              <w:pStyle w:val="StandardWeb"/>
              <w:spacing w:before="0" w:beforeAutospacing="0" w:after="0" w:afterAutospacing="0"/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Naglaeno"/>
                <w:rFonts w:ascii="Calibri" w:hAnsi="Calibri" w:cs="Calibri"/>
                <w:b w:val="0"/>
                <w:sz w:val="20"/>
                <w:szCs w:val="20"/>
              </w:rPr>
              <w:t>doc.dr.sc. Vjekoslav Galzina</w:t>
            </w:r>
          </w:p>
        </w:tc>
      </w:tr>
    </w:tbl>
    <w:p w:rsidR="00C546FC" w:rsidRPr="00DB7407" w:rsidRDefault="00C546FC" w:rsidP="003428DA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5B" w:rsidRDefault="009C215B" w:rsidP="00220FD9">
      <w:r>
        <w:separator/>
      </w:r>
    </w:p>
  </w:endnote>
  <w:endnote w:type="continuationSeparator" w:id="0">
    <w:p w:rsidR="009C215B" w:rsidRDefault="009C215B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5B" w:rsidRDefault="009C215B" w:rsidP="00220FD9">
      <w:r>
        <w:separator/>
      </w:r>
    </w:p>
  </w:footnote>
  <w:footnote w:type="continuationSeparator" w:id="0">
    <w:p w:rsidR="009C215B" w:rsidRDefault="009C215B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Zaglavlje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2183F"/>
    <w:rsid w:val="0015015E"/>
    <w:rsid w:val="001C7718"/>
    <w:rsid w:val="001D2F26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B6A8E"/>
    <w:rsid w:val="004F1E38"/>
    <w:rsid w:val="005C36E5"/>
    <w:rsid w:val="00703630"/>
    <w:rsid w:val="00736619"/>
    <w:rsid w:val="00745728"/>
    <w:rsid w:val="0078566D"/>
    <w:rsid w:val="007D2BCF"/>
    <w:rsid w:val="00816FE9"/>
    <w:rsid w:val="0083394E"/>
    <w:rsid w:val="00875BD9"/>
    <w:rsid w:val="00976897"/>
    <w:rsid w:val="00990D6D"/>
    <w:rsid w:val="009C215B"/>
    <w:rsid w:val="00A154B2"/>
    <w:rsid w:val="00A42DFD"/>
    <w:rsid w:val="00A73053"/>
    <w:rsid w:val="00B05690"/>
    <w:rsid w:val="00C0575E"/>
    <w:rsid w:val="00C5011D"/>
    <w:rsid w:val="00C546FC"/>
    <w:rsid w:val="00CF5220"/>
    <w:rsid w:val="00D607C3"/>
    <w:rsid w:val="00D92DEE"/>
    <w:rsid w:val="00DB7407"/>
    <w:rsid w:val="00DF2874"/>
    <w:rsid w:val="00EB0BF2"/>
    <w:rsid w:val="00F46F8C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ADCD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COURSES OFFERED IN FOREIGN LANGUAGES</vt:lpstr>
    </vt:vector>
  </TitlesOfParts>
  <Company>unios.hr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Vjekoslav Galzina</cp:lastModifiedBy>
  <cp:revision>3</cp:revision>
  <cp:lastPrinted>2011-11-29T07:51:00Z</cp:lastPrinted>
  <dcterms:created xsi:type="dcterms:W3CDTF">2017-01-13T19:27:00Z</dcterms:created>
  <dcterms:modified xsi:type="dcterms:W3CDTF">2017-01-13T19:31:00Z</dcterms:modified>
</cp:coreProperties>
</file>