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99E64" w14:textId="410357E5" w:rsidR="0013032E" w:rsidRPr="00C4618A" w:rsidRDefault="0013032E" w:rsidP="0013032E">
      <w:pPr>
        <w:spacing w:after="0" w:line="240" w:lineRule="auto"/>
        <w:jc w:val="center"/>
        <w:rPr>
          <w:rFonts w:ascii="Calibri" w:eastAsia="Times New Roman" w:hAnsi="Calibri" w:cs="Calibri"/>
          <w:b/>
          <w:bCs/>
          <w:color w:val="000080"/>
          <w:sz w:val="28"/>
          <w:szCs w:val="28"/>
          <w:lang w:val="en-US"/>
        </w:rPr>
      </w:pPr>
      <w:r w:rsidRPr="00C4618A">
        <w:rPr>
          <w:rFonts w:ascii="Calibri" w:eastAsia="Times New Roman" w:hAnsi="Calibri" w:cs="Calibri"/>
          <w:b/>
          <w:bCs/>
          <w:color w:val="000080"/>
          <w:sz w:val="28"/>
          <w:szCs w:val="28"/>
          <w:lang w:val="en-US"/>
        </w:rPr>
        <w:t xml:space="preserve">Incoming </w:t>
      </w:r>
      <w:r w:rsidR="00C224E7">
        <w:rPr>
          <w:rFonts w:ascii="Calibri" w:eastAsia="Times New Roman" w:hAnsi="Calibri" w:cs="Calibri"/>
          <w:b/>
          <w:bCs/>
          <w:color w:val="000080"/>
          <w:sz w:val="28"/>
          <w:szCs w:val="28"/>
          <w:lang w:val="en-US"/>
        </w:rPr>
        <w:t>S</w:t>
      </w:r>
      <w:r w:rsidRPr="00C4618A">
        <w:rPr>
          <w:rFonts w:ascii="Calibri" w:eastAsia="Times New Roman" w:hAnsi="Calibri" w:cs="Calibri"/>
          <w:b/>
          <w:bCs/>
          <w:color w:val="000080"/>
          <w:sz w:val="28"/>
          <w:szCs w:val="28"/>
          <w:lang w:val="en-US"/>
        </w:rPr>
        <w:t xml:space="preserve">tudent </w:t>
      </w:r>
      <w:r w:rsidR="00C224E7">
        <w:rPr>
          <w:rFonts w:ascii="Calibri" w:eastAsia="Times New Roman" w:hAnsi="Calibri" w:cs="Calibri"/>
          <w:b/>
          <w:bCs/>
          <w:color w:val="000080"/>
          <w:sz w:val="28"/>
          <w:szCs w:val="28"/>
          <w:lang w:val="en-US"/>
        </w:rPr>
        <w:t>M</w:t>
      </w:r>
      <w:r w:rsidRPr="00C4618A">
        <w:rPr>
          <w:rFonts w:ascii="Calibri" w:eastAsia="Times New Roman" w:hAnsi="Calibri" w:cs="Calibri"/>
          <w:b/>
          <w:bCs/>
          <w:color w:val="000080"/>
          <w:sz w:val="28"/>
          <w:szCs w:val="28"/>
          <w:lang w:val="en-US"/>
        </w:rPr>
        <w:t>obility</w:t>
      </w:r>
    </w:p>
    <w:p w14:paraId="5E2E3067" w14:textId="2FC24E4D" w:rsidR="0013032E" w:rsidRPr="00C4618A" w:rsidRDefault="0013032E" w:rsidP="00C224E7">
      <w:pPr>
        <w:pStyle w:val="Heading1"/>
      </w:pPr>
      <w:r w:rsidRPr="00C4618A">
        <w:t>UNIOS Universi</w:t>
      </w:r>
      <w:r w:rsidR="006F1471">
        <w:t xml:space="preserve">ty Unit: Faculty of </w:t>
      </w:r>
      <w:r w:rsidR="00C224E7">
        <w:t>Agrobiotechnical Sciences Osijek</w:t>
      </w:r>
    </w:p>
    <w:p w14:paraId="2D03C399" w14:textId="77777777" w:rsidR="0013032E" w:rsidRPr="00C4618A" w:rsidRDefault="0013032E" w:rsidP="0013032E">
      <w:pPr>
        <w:spacing w:after="0" w:line="240" w:lineRule="auto"/>
        <w:rPr>
          <w:rFonts w:ascii="Calibri" w:eastAsia="Times New Roman" w:hAnsi="Calibri" w:cs="Calibri"/>
          <w:b/>
          <w:bCs/>
          <w:sz w:val="24"/>
          <w:szCs w:val="24"/>
          <w:lang w:val="en-US"/>
        </w:rPr>
      </w:pPr>
    </w:p>
    <w:p w14:paraId="047398CE" w14:textId="19AFB64C" w:rsidR="0013032E" w:rsidRPr="00C4618A" w:rsidRDefault="0013032E" w:rsidP="0013032E">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COURSES OFFERED IN </w:t>
      </w:r>
      <w:r w:rsidR="00C224E7">
        <w:rPr>
          <w:rFonts w:ascii="Calibri" w:eastAsia="Times New Roman" w:hAnsi="Calibri" w:cs="Calibri"/>
          <w:b/>
          <w:bCs/>
          <w:sz w:val="24"/>
          <w:szCs w:val="24"/>
          <w:lang w:val="en-US"/>
        </w:rPr>
        <w:t xml:space="preserve">A </w:t>
      </w:r>
      <w:r w:rsidRPr="00C4618A">
        <w:rPr>
          <w:rFonts w:ascii="Calibri" w:eastAsia="Times New Roman" w:hAnsi="Calibri" w:cs="Calibri"/>
          <w:b/>
          <w:bCs/>
          <w:sz w:val="24"/>
          <w:szCs w:val="24"/>
          <w:lang w:val="en-US"/>
        </w:rPr>
        <w:t xml:space="preserve">FOREIGN LANGUAGE </w:t>
      </w:r>
    </w:p>
    <w:p w14:paraId="61B9D09B" w14:textId="77777777" w:rsidR="0013032E" w:rsidRPr="00C4618A" w:rsidRDefault="0013032E" w:rsidP="0013032E">
      <w:pPr>
        <w:spacing w:after="0" w:line="240" w:lineRule="auto"/>
        <w:jc w:val="center"/>
        <w:rPr>
          <w:rFonts w:ascii="Calibri" w:eastAsia="Times New Roman" w:hAnsi="Calibri" w:cs="Calibri"/>
          <w:b/>
          <w:bCs/>
          <w:sz w:val="24"/>
          <w:szCs w:val="24"/>
          <w:lang w:val="en-US"/>
        </w:rPr>
      </w:pPr>
      <w:r w:rsidRPr="00C4618A">
        <w:rPr>
          <w:rFonts w:ascii="Calibri" w:eastAsia="Times New Roman" w:hAnsi="Calibri" w:cs="Calibri"/>
          <w:b/>
          <w:bCs/>
          <w:sz w:val="24"/>
          <w:szCs w:val="24"/>
          <w:lang w:val="en-US"/>
        </w:rPr>
        <w:t xml:space="preserve">FOR ERASMUS+ INDIVIDUAL INCOMING STUDENTS </w:t>
      </w:r>
    </w:p>
    <w:p w14:paraId="3084A5DF" w14:textId="77777777" w:rsidR="0013032E" w:rsidRPr="00C4618A" w:rsidRDefault="0013032E" w:rsidP="0013032E">
      <w:pPr>
        <w:spacing w:after="0" w:line="240" w:lineRule="auto"/>
        <w:rPr>
          <w:rFonts w:ascii="Calibri" w:eastAsia="Times New Roman" w:hAnsi="Calibri" w:cs="Calibri"/>
          <w:b/>
          <w:bCs/>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3032E" w:rsidRPr="00C224E7" w14:paraId="482F5501" w14:textId="77777777" w:rsidTr="00C224E7">
        <w:trPr>
          <w:jc w:val="center"/>
        </w:trPr>
        <w:tc>
          <w:tcPr>
            <w:tcW w:w="2988" w:type="dxa"/>
          </w:tcPr>
          <w:p w14:paraId="17DBCA89" w14:textId="77777777" w:rsid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 xml:space="preserve">Department or Chair </w:t>
            </w:r>
          </w:p>
          <w:p w14:paraId="6BDC3480" w14:textId="18A89EAB"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 xml:space="preserve">within the UNIOS Unit </w:t>
            </w:r>
          </w:p>
        </w:tc>
        <w:tc>
          <w:tcPr>
            <w:tcW w:w="5868" w:type="dxa"/>
          </w:tcPr>
          <w:p w14:paraId="21067E00" w14:textId="77777777" w:rsidR="00731CFC" w:rsidRPr="00731CFC" w:rsidRDefault="00731CFC" w:rsidP="00731CFC">
            <w:pPr>
              <w:spacing w:after="0" w:line="240" w:lineRule="auto"/>
              <w:rPr>
                <w:rFonts w:ascii="Calibri" w:eastAsia="Times New Roman" w:hAnsi="Calibri" w:cs="Calibri"/>
                <w:bCs/>
                <w:sz w:val="18"/>
                <w:szCs w:val="18"/>
                <w:lang w:val="en-US"/>
              </w:rPr>
            </w:pPr>
            <w:r w:rsidRPr="00731CFC">
              <w:rPr>
                <w:rFonts w:ascii="Calibri" w:eastAsia="Times New Roman" w:hAnsi="Calibri" w:cs="Calibri"/>
                <w:bCs/>
                <w:sz w:val="18"/>
                <w:szCs w:val="18"/>
                <w:lang w:val="en-US"/>
              </w:rPr>
              <w:t xml:space="preserve">Department of </w:t>
            </w:r>
            <w:proofErr w:type="spellStart"/>
            <w:r w:rsidRPr="00731CFC">
              <w:rPr>
                <w:rFonts w:ascii="Calibri" w:eastAsia="Times New Roman" w:hAnsi="Calibri" w:cs="Calibri"/>
                <w:bCs/>
                <w:sz w:val="18"/>
                <w:szCs w:val="18"/>
                <w:lang w:val="en-US"/>
              </w:rPr>
              <w:t>Bioeconomy</w:t>
            </w:r>
            <w:proofErr w:type="spellEnd"/>
            <w:r w:rsidRPr="00731CFC">
              <w:rPr>
                <w:rFonts w:ascii="Calibri" w:eastAsia="Times New Roman" w:hAnsi="Calibri" w:cs="Calibri"/>
                <w:bCs/>
                <w:sz w:val="18"/>
                <w:szCs w:val="18"/>
                <w:lang w:val="en-US"/>
              </w:rPr>
              <w:t xml:space="preserve"> and Rural Development, </w:t>
            </w:r>
          </w:p>
          <w:p w14:paraId="79D70031" w14:textId="111C8791" w:rsidR="0013032E" w:rsidRPr="00C224E7" w:rsidRDefault="00731CFC" w:rsidP="00731CFC">
            <w:pPr>
              <w:spacing w:after="0" w:line="240" w:lineRule="auto"/>
              <w:rPr>
                <w:rFonts w:ascii="Calibri" w:eastAsia="Times New Roman" w:hAnsi="Calibri" w:cs="Calibri"/>
                <w:bCs/>
                <w:sz w:val="18"/>
                <w:szCs w:val="18"/>
                <w:lang w:val="en-US"/>
              </w:rPr>
            </w:pPr>
            <w:proofErr w:type="spellStart"/>
            <w:r w:rsidRPr="00731CFC">
              <w:rPr>
                <w:rFonts w:ascii="Calibri" w:eastAsia="Times New Roman" w:hAnsi="Calibri" w:cs="Calibri"/>
                <w:bCs/>
                <w:sz w:val="18"/>
                <w:szCs w:val="18"/>
                <w:lang w:val="en-US"/>
              </w:rPr>
              <w:t>Subdepartment</w:t>
            </w:r>
            <w:proofErr w:type="spellEnd"/>
            <w:r w:rsidRPr="00731CFC">
              <w:rPr>
                <w:rFonts w:ascii="Calibri" w:eastAsia="Times New Roman" w:hAnsi="Calibri" w:cs="Calibri"/>
                <w:bCs/>
                <w:sz w:val="18"/>
                <w:szCs w:val="18"/>
                <w:lang w:val="en-US"/>
              </w:rPr>
              <w:t xml:space="preserve"> of Foreign Languages and Physical Education</w:t>
            </w:r>
          </w:p>
        </w:tc>
      </w:tr>
    </w:tbl>
    <w:p w14:paraId="5ADCF548" w14:textId="77777777" w:rsidR="0013032E" w:rsidRPr="00C4618A" w:rsidRDefault="0013032E" w:rsidP="0013032E">
      <w:pPr>
        <w:spacing w:after="0" w:line="240" w:lineRule="auto"/>
        <w:jc w:val="both"/>
        <w:rPr>
          <w:rFonts w:ascii="Calibri" w:eastAsia="Times New Roman" w:hAnsi="Calibri" w:cs="Calibri"/>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3032E" w:rsidRPr="00C224E7" w14:paraId="3E258D0B" w14:textId="77777777" w:rsidTr="00C224E7">
        <w:trPr>
          <w:trHeight w:val="567"/>
          <w:jc w:val="center"/>
        </w:trPr>
        <w:tc>
          <w:tcPr>
            <w:tcW w:w="2988" w:type="dxa"/>
          </w:tcPr>
          <w:p w14:paraId="69BAB6E7" w14:textId="77777777" w:rsidR="0013032E" w:rsidRPr="00C224E7" w:rsidRDefault="0013032E" w:rsidP="00AD24A6">
            <w:pPr>
              <w:spacing w:after="0" w:line="240" w:lineRule="auto"/>
              <w:jc w:val="both"/>
              <w:rPr>
                <w:rFonts w:ascii="Calibri" w:eastAsia="Times New Roman" w:hAnsi="Calibri" w:cs="Calibri"/>
                <w:bCs/>
                <w:sz w:val="18"/>
                <w:szCs w:val="18"/>
                <w:lang w:val="en-US"/>
              </w:rPr>
            </w:pPr>
          </w:p>
          <w:p w14:paraId="3B079D66" w14:textId="77777777" w:rsidR="0013032E" w:rsidRPr="00C224E7" w:rsidRDefault="0013032E" w:rsidP="00AD24A6">
            <w:pPr>
              <w:spacing w:after="0" w:line="240" w:lineRule="auto"/>
              <w:jc w:val="both"/>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 xml:space="preserve">Study program </w:t>
            </w:r>
          </w:p>
        </w:tc>
        <w:tc>
          <w:tcPr>
            <w:tcW w:w="5868" w:type="dxa"/>
          </w:tcPr>
          <w:p w14:paraId="2E2E37F5" w14:textId="77777777" w:rsidR="0013032E" w:rsidRPr="00C224E7" w:rsidRDefault="0013032E" w:rsidP="00AD24A6">
            <w:pPr>
              <w:spacing w:after="0" w:line="240" w:lineRule="auto"/>
              <w:jc w:val="both"/>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all</w:t>
            </w:r>
          </w:p>
        </w:tc>
      </w:tr>
    </w:tbl>
    <w:p w14:paraId="41A0AD12" w14:textId="77777777" w:rsidR="0013032E" w:rsidRPr="00C4618A" w:rsidRDefault="0013032E" w:rsidP="0013032E">
      <w:pPr>
        <w:spacing w:after="0" w:line="240" w:lineRule="auto"/>
        <w:jc w:val="both"/>
        <w:rPr>
          <w:rFonts w:ascii="Calibri" w:eastAsia="Times New Roman" w:hAnsi="Calibri" w:cs="Calibri"/>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3032E" w:rsidRPr="00C224E7" w14:paraId="64053A8D" w14:textId="77777777" w:rsidTr="00C224E7">
        <w:trPr>
          <w:trHeight w:val="567"/>
          <w:jc w:val="center"/>
        </w:trPr>
        <w:tc>
          <w:tcPr>
            <w:tcW w:w="2988" w:type="dxa"/>
          </w:tcPr>
          <w:p w14:paraId="4C1C6FB8" w14:textId="77777777" w:rsidR="0013032E" w:rsidRPr="00C224E7" w:rsidRDefault="0013032E" w:rsidP="00AD24A6">
            <w:pPr>
              <w:spacing w:after="0" w:line="240" w:lineRule="auto"/>
              <w:jc w:val="both"/>
              <w:rPr>
                <w:rFonts w:ascii="Calibri" w:eastAsia="Times New Roman" w:hAnsi="Calibri" w:cs="Calibri"/>
                <w:bCs/>
                <w:sz w:val="18"/>
                <w:szCs w:val="18"/>
                <w:lang w:val="en-US"/>
              </w:rPr>
            </w:pPr>
          </w:p>
          <w:p w14:paraId="79F6BA0F" w14:textId="77777777" w:rsidR="0013032E" w:rsidRPr="00C224E7" w:rsidRDefault="0013032E" w:rsidP="00AD24A6">
            <w:pPr>
              <w:spacing w:after="0" w:line="240" w:lineRule="auto"/>
              <w:jc w:val="both"/>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Study level</w:t>
            </w:r>
          </w:p>
        </w:tc>
        <w:tc>
          <w:tcPr>
            <w:tcW w:w="5868" w:type="dxa"/>
          </w:tcPr>
          <w:p w14:paraId="094CD7F3" w14:textId="1952CDA9" w:rsidR="0013032E" w:rsidRPr="00C224E7" w:rsidRDefault="00C224E7" w:rsidP="00AD24A6">
            <w:pPr>
              <w:spacing w:after="0" w:line="240" w:lineRule="auto"/>
              <w:jc w:val="both"/>
              <w:rPr>
                <w:rFonts w:ascii="Calibri" w:eastAsia="Times New Roman" w:hAnsi="Calibri" w:cs="Calibri"/>
                <w:bCs/>
                <w:sz w:val="18"/>
                <w:szCs w:val="18"/>
                <w:lang w:val="en-US"/>
              </w:rPr>
            </w:pPr>
            <w:r>
              <w:rPr>
                <w:rFonts w:ascii="Calibri" w:eastAsia="Times New Roman" w:hAnsi="Calibri" w:cs="Calibri"/>
                <w:bCs/>
                <w:sz w:val="18"/>
                <w:szCs w:val="18"/>
                <w:lang w:val="en-US"/>
              </w:rPr>
              <w:t>g</w:t>
            </w:r>
            <w:r w:rsidR="0013032E" w:rsidRPr="00C224E7">
              <w:rPr>
                <w:rFonts w:ascii="Calibri" w:eastAsia="Times New Roman" w:hAnsi="Calibri" w:cs="Calibri"/>
                <w:bCs/>
                <w:sz w:val="18"/>
                <w:szCs w:val="18"/>
                <w:lang w:val="en-US"/>
              </w:rPr>
              <w:t xml:space="preserve">raduate (master) </w:t>
            </w:r>
          </w:p>
        </w:tc>
      </w:tr>
    </w:tbl>
    <w:p w14:paraId="37A412AF" w14:textId="77777777" w:rsidR="0013032E" w:rsidRPr="00C4618A" w:rsidRDefault="0013032E" w:rsidP="0013032E">
      <w:pPr>
        <w:spacing w:after="0" w:line="240" w:lineRule="auto"/>
        <w:rPr>
          <w:rFonts w:ascii="Calibri" w:eastAsia="Times New Roman" w:hAnsi="Calibri" w:cs="Calibri"/>
          <w:bCs/>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868"/>
      </w:tblGrid>
      <w:tr w:rsidR="0013032E" w:rsidRPr="00C224E7" w14:paraId="12217C20" w14:textId="77777777" w:rsidTr="00C224E7">
        <w:trPr>
          <w:trHeight w:val="567"/>
          <w:jc w:val="center"/>
        </w:trPr>
        <w:tc>
          <w:tcPr>
            <w:tcW w:w="2988" w:type="dxa"/>
            <w:vAlign w:val="center"/>
          </w:tcPr>
          <w:p w14:paraId="2C6D86C9"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Course title</w:t>
            </w:r>
          </w:p>
        </w:tc>
        <w:tc>
          <w:tcPr>
            <w:tcW w:w="5868" w:type="dxa"/>
            <w:vAlign w:val="center"/>
          </w:tcPr>
          <w:p w14:paraId="00D8A43E"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Business English</w:t>
            </w:r>
          </w:p>
        </w:tc>
      </w:tr>
      <w:tr w:rsidR="0013032E" w:rsidRPr="00C224E7" w14:paraId="7F92D68A" w14:textId="77777777" w:rsidTr="00C224E7">
        <w:trPr>
          <w:trHeight w:val="567"/>
          <w:jc w:val="center"/>
        </w:trPr>
        <w:tc>
          <w:tcPr>
            <w:tcW w:w="2988" w:type="dxa"/>
            <w:vAlign w:val="center"/>
          </w:tcPr>
          <w:p w14:paraId="29A38170"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Course code (if any)</w:t>
            </w:r>
          </w:p>
        </w:tc>
        <w:tc>
          <w:tcPr>
            <w:tcW w:w="5868" w:type="dxa"/>
            <w:vAlign w:val="center"/>
          </w:tcPr>
          <w:p w14:paraId="00A9724E"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69043</w:t>
            </w:r>
          </w:p>
        </w:tc>
      </w:tr>
      <w:tr w:rsidR="0013032E" w:rsidRPr="00C224E7" w14:paraId="29397C6F" w14:textId="77777777" w:rsidTr="00C224E7">
        <w:trPr>
          <w:trHeight w:val="567"/>
          <w:jc w:val="center"/>
        </w:trPr>
        <w:tc>
          <w:tcPr>
            <w:tcW w:w="2988" w:type="dxa"/>
            <w:vAlign w:val="center"/>
          </w:tcPr>
          <w:p w14:paraId="3F3D572B"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Language of instruction</w:t>
            </w:r>
          </w:p>
        </w:tc>
        <w:tc>
          <w:tcPr>
            <w:tcW w:w="5868" w:type="dxa"/>
            <w:vAlign w:val="center"/>
          </w:tcPr>
          <w:p w14:paraId="2F45F0F4"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English</w:t>
            </w:r>
          </w:p>
        </w:tc>
      </w:tr>
      <w:tr w:rsidR="0013032E" w:rsidRPr="00C224E7" w14:paraId="278D7F65" w14:textId="77777777" w:rsidTr="00C224E7">
        <w:trPr>
          <w:trHeight w:val="567"/>
          <w:jc w:val="center"/>
        </w:trPr>
        <w:tc>
          <w:tcPr>
            <w:tcW w:w="2988" w:type="dxa"/>
            <w:vAlign w:val="center"/>
          </w:tcPr>
          <w:p w14:paraId="1D678638" w14:textId="77777777" w:rsidR="0013032E" w:rsidRPr="00C224E7" w:rsidRDefault="0013032E" w:rsidP="00AD24A6">
            <w:pPr>
              <w:spacing w:after="0" w:line="240" w:lineRule="auto"/>
              <w:rPr>
                <w:rFonts w:ascii="Calibri" w:eastAsia="Times New Roman" w:hAnsi="Calibri" w:cs="Calibri"/>
                <w:bCs/>
                <w:sz w:val="18"/>
                <w:szCs w:val="18"/>
                <w:lang w:val="en-US"/>
              </w:rPr>
            </w:pPr>
          </w:p>
          <w:p w14:paraId="2794C84B"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Brief course description</w:t>
            </w:r>
          </w:p>
          <w:p w14:paraId="11D4B6B2" w14:textId="77777777" w:rsidR="0013032E" w:rsidRPr="00C224E7" w:rsidRDefault="0013032E" w:rsidP="00AD24A6">
            <w:pPr>
              <w:spacing w:after="0" w:line="240" w:lineRule="auto"/>
              <w:rPr>
                <w:rFonts w:ascii="Calibri" w:eastAsia="Times New Roman" w:hAnsi="Calibri" w:cs="Calibri"/>
                <w:bCs/>
                <w:sz w:val="18"/>
                <w:szCs w:val="18"/>
                <w:lang w:val="en-US"/>
              </w:rPr>
            </w:pPr>
          </w:p>
        </w:tc>
        <w:tc>
          <w:tcPr>
            <w:tcW w:w="5868" w:type="dxa"/>
            <w:vAlign w:val="center"/>
          </w:tcPr>
          <w:p w14:paraId="28718F26" w14:textId="167D2FCE" w:rsidR="0013032E" w:rsidRPr="00C224E7" w:rsidRDefault="00C224E7" w:rsidP="00C224E7">
            <w:pPr>
              <w:spacing w:after="0" w:line="240" w:lineRule="auto"/>
              <w:jc w:val="both"/>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 xml:space="preserve">Based on the assessment (i.e., initial written test), the students will be grouped according to the </w:t>
            </w:r>
            <w:r w:rsidR="008459F1">
              <w:rPr>
                <w:rFonts w:ascii="Calibri" w:eastAsia="Times New Roman" w:hAnsi="Calibri" w:cs="Calibri"/>
                <w:bCs/>
                <w:sz w:val="18"/>
                <w:szCs w:val="18"/>
                <w:lang w:val="en-US"/>
              </w:rPr>
              <w:t>CEFR</w:t>
            </w:r>
            <w:r w:rsidRPr="00C224E7">
              <w:rPr>
                <w:rFonts w:ascii="Calibri" w:eastAsia="Times New Roman" w:hAnsi="Calibri" w:cs="Calibri"/>
                <w:bCs/>
                <w:sz w:val="18"/>
                <w:szCs w:val="18"/>
                <w:lang w:val="en-US"/>
              </w:rPr>
              <w:t xml:space="preserve"> guidelines. Four types of language activities will be conducted and practiced: listening and reading reception, spoken and written production, spoken and written interaction and mediation (translation and interpretation). General student competences, particularly communication, will be developed with the assistance of texts in various contexts and under various conditions and constraints, with a special emphasis put on the ESP (</w:t>
            </w:r>
            <w:r>
              <w:rPr>
                <w:rFonts w:ascii="Calibri" w:eastAsia="Times New Roman" w:hAnsi="Calibri" w:cs="Calibri"/>
                <w:bCs/>
                <w:sz w:val="18"/>
                <w:szCs w:val="18"/>
                <w:lang w:val="en-US"/>
              </w:rPr>
              <w:t xml:space="preserve">Business </w:t>
            </w:r>
            <w:r w:rsidRPr="00C224E7">
              <w:rPr>
                <w:rFonts w:ascii="Calibri" w:eastAsia="Times New Roman" w:hAnsi="Calibri" w:cs="Calibri"/>
                <w:bCs/>
                <w:sz w:val="18"/>
                <w:szCs w:val="18"/>
                <w:lang w:val="en-US"/>
              </w:rPr>
              <w:t>English).</w:t>
            </w:r>
          </w:p>
        </w:tc>
      </w:tr>
      <w:tr w:rsidR="0013032E" w:rsidRPr="00C224E7" w14:paraId="65DBBEEC" w14:textId="77777777" w:rsidTr="00C224E7">
        <w:trPr>
          <w:trHeight w:val="567"/>
          <w:jc w:val="center"/>
        </w:trPr>
        <w:tc>
          <w:tcPr>
            <w:tcW w:w="2988" w:type="dxa"/>
            <w:vAlign w:val="center"/>
          </w:tcPr>
          <w:p w14:paraId="7A5D1051"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Form of teaching</w:t>
            </w:r>
          </w:p>
        </w:tc>
        <w:tc>
          <w:tcPr>
            <w:tcW w:w="5868" w:type="dxa"/>
            <w:vAlign w:val="center"/>
          </w:tcPr>
          <w:p w14:paraId="5F47F054" w14:textId="13F281AF" w:rsidR="0013032E" w:rsidRPr="00C224E7" w:rsidRDefault="00C224E7"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l</w:t>
            </w:r>
            <w:r w:rsidR="0013032E" w:rsidRPr="00C224E7">
              <w:rPr>
                <w:rFonts w:ascii="Calibri" w:eastAsia="Times New Roman" w:hAnsi="Calibri" w:cs="Calibri"/>
                <w:bCs/>
                <w:sz w:val="18"/>
                <w:szCs w:val="18"/>
                <w:lang w:val="en-US"/>
              </w:rPr>
              <w:t>ectures</w:t>
            </w:r>
          </w:p>
        </w:tc>
      </w:tr>
      <w:tr w:rsidR="0013032E" w:rsidRPr="00C224E7" w14:paraId="195F481C" w14:textId="77777777" w:rsidTr="00C224E7">
        <w:trPr>
          <w:trHeight w:val="567"/>
          <w:jc w:val="center"/>
        </w:trPr>
        <w:tc>
          <w:tcPr>
            <w:tcW w:w="2988" w:type="dxa"/>
            <w:vAlign w:val="center"/>
          </w:tcPr>
          <w:p w14:paraId="3A385FF7"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Form of assessment</w:t>
            </w:r>
          </w:p>
        </w:tc>
        <w:tc>
          <w:tcPr>
            <w:tcW w:w="5868" w:type="dxa"/>
            <w:vAlign w:val="center"/>
          </w:tcPr>
          <w:p w14:paraId="1FC666B7" w14:textId="4B7A331F" w:rsidR="0013032E" w:rsidRPr="00C224E7" w:rsidRDefault="00C224E7"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w</w:t>
            </w:r>
            <w:r w:rsidR="0013032E" w:rsidRPr="00C224E7">
              <w:rPr>
                <w:rFonts w:ascii="Calibri" w:eastAsia="Times New Roman" w:hAnsi="Calibri" w:cs="Calibri"/>
                <w:bCs/>
                <w:sz w:val="18"/>
                <w:szCs w:val="18"/>
                <w:lang w:val="en-US"/>
              </w:rPr>
              <w:t xml:space="preserve">ritten + oral examination </w:t>
            </w:r>
          </w:p>
        </w:tc>
      </w:tr>
      <w:tr w:rsidR="0013032E" w:rsidRPr="00C224E7" w14:paraId="0CE8E04E" w14:textId="77777777" w:rsidTr="00C224E7">
        <w:trPr>
          <w:trHeight w:val="567"/>
          <w:jc w:val="center"/>
        </w:trPr>
        <w:tc>
          <w:tcPr>
            <w:tcW w:w="2988" w:type="dxa"/>
            <w:vAlign w:val="center"/>
          </w:tcPr>
          <w:p w14:paraId="775E148A" w14:textId="5BB2DB7D"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Number of ECTS</w:t>
            </w:r>
            <w:r w:rsidR="00026CF0">
              <w:rPr>
                <w:rFonts w:ascii="Calibri" w:eastAsia="Times New Roman" w:hAnsi="Calibri" w:cs="Calibri"/>
                <w:bCs/>
                <w:sz w:val="18"/>
                <w:szCs w:val="18"/>
                <w:lang w:val="en-US"/>
              </w:rPr>
              <w:t xml:space="preserve"> scores</w:t>
            </w:r>
          </w:p>
        </w:tc>
        <w:tc>
          <w:tcPr>
            <w:tcW w:w="5868" w:type="dxa"/>
            <w:vAlign w:val="center"/>
          </w:tcPr>
          <w:p w14:paraId="6F46DF13"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6</w:t>
            </w:r>
          </w:p>
        </w:tc>
      </w:tr>
      <w:tr w:rsidR="0013032E" w:rsidRPr="00C224E7" w14:paraId="57E7955F" w14:textId="77777777" w:rsidTr="00C224E7">
        <w:trPr>
          <w:trHeight w:val="567"/>
          <w:jc w:val="center"/>
        </w:trPr>
        <w:tc>
          <w:tcPr>
            <w:tcW w:w="2988" w:type="dxa"/>
            <w:vAlign w:val="center"/>
          </w:tcPr>
          <w:p w14:paraId="5CF1C250"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Class hours per week</w:t>
            </w:r>
          </w:p>
        </w:tc>
        <w:tc>
          <w:tcPr>
            <w:tcW w:w="5868" w:type="dxa"/>
            <w:vAlign w:val="center"/>
          </w:tcPr>
          <w:p w14:paraId="41B856D2"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2</w:t>
            </w:r>
          </w:p>
        </w:tc>
      </w:tr>
      <w:tr w:rsidR="0013032E" w:rsidRPr="00C224E7" w14:paraId="345DC270" w14:textId="77777777" w:rsidTr="00C224E7">
        <w:trPr>
          <w:trHeight w:val="567"/>
          <w:jc w:val="center"/>
        </w:trPr>
        <w:tc>
          <w:tcPr>
            <w:tcW w:w="2988" w:type="dxa"/>
            <w:vAlign w:val="center"/>
          </w:tcPr>
          <w:p w14:paraId="6A5A4A9B"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 xml:space="preserve">Minimum number of students </w:t>
            </w:r>
          </w:p>
        </w:tc>
        <w:tc>
          <w:tcPr>
            <w:tcW w:w="5868" w:type="dxa"/>
            <w:vAlign w:val="center"/>
          </w:tcPr>
          <w:p w14:paraId="24ED0822"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10</w:t>
            </w:r>
          </w:p>
        </w:tc>
      </w:tr>
      <w:tr w:rsidR="0013032E" w:rsidRPr="00C224E7" w14:paraId="3B5C7648" w14:textId="77777777" w:rsidTr="00C224E7">
        <w:trPr>
          <w:trHeight w:val="567"/>
          <w:jc w:val="center"/>
        </w:trPr>
        <w:tc>
          <w:tcPr>
            <w:tcW w:w="2988" w:type="dxa"/>
            <w:vAlign w:val="center"/>
          </w:tcPr>
          <w:p w14:paraId="0BF92479"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 xml:space="preserve">Period of realization </w:t>
            </w:r>
          </w:p>
        </w:tc>
        <w:tc>
          <w:tcPr>
            <w:tcW w:w="5868" w:type="dxa"/>
            <w:vAlign w:val="center"/>
          </w:tcPr>
          <w:p w14:paraId="6FF8EB01" w14:textId="0A50B8F3" w:rsidR="0013032E" w:rsidRPr="00C224E7" w:rsidRDefault="00C224E7" w:rsidP="00AD24A6">
            <w:pPr>
              <w:spacing w:after="0" w:line="240" w:lineRule="auto"/>
              <w:rPr>
                <w:rFonts w:ascii="Calibri" w:eastAsia="Times New Roman" w:hAnsi="Calibri" w:cs="Calibri"/>
                <w:bCs/>
                <w:sz w:val="18"/>
                <w:szCs w:val="18"/>
                <w:lang w:val="en-US"/>
              </w:rPr>
            </w:pPr>
            <w:r>
              <w:rPr>
                <w:rFonts w:ascii="Calibri" w:eastAsia="Times New Roman" w:hAnsi="Calibri" w:cs="Calibri"/>
                <w:bCs/>
                <w:sz w:val="18"/>
                <w:szCs w:val="18"/>
                <w:lang w:val="en-US"/>
              </w:rPr>
              <w:t>hibernal (w</w:t>
            </w:r>
            <w:r w:rsidR="0013032E" w:rsidRPr="00C224E7">
              <w:rPr>
                <w:rFonts w:ascii="Calibri" w:eastAsia="Times New Roman" w:hAnsi="Calibri" w:cs="Calibri"/>
                <w:bCs/>
                <w:sz w:val="18"/>
                <w:szCs w:val="18"/>
                <w:lang w:val="en-US"/>
              </w:rPr>
              <w:t>inter</w:t>
            </w:r>
            <w:r>
              <w:rPr>
                <w:rFonts w:ascii="Calibri" w:eastAsia="Times New Roman" w:hAnsi="Calibri" w:cs="Calibri"/>
                <w:bCs/>
                <w:sz w:val="18"/>
                <w:szCs w:val="18"/>
                <w:lang w:val="en-US"/>
              </w:rPr>
              <w:t>)</w:t>
            </w:r>
            <w:r w:rsidR="0013032E" w:rsidRPr="00C224E7">
              <w:rPr>
                <w:rFonts w:ascii="Calibri" w:eastAsia="Times New Roman" w:hAnsi="Calibri" w:cs="Calibri"/>
                <w:bCs/>
                <w:sz w:val="18"/>
                <w:szCs w:val="18"/>
                <w:lang w:val="en-US"/>
              </w:rPr>
              <w:t xml:space="preserve"> semester</w:t>
            </w:r>
          </w:p>
        </w:tc>
      </w:tr>
      <w:tr w:rsidR="0013032E" w:rsidRPr="00C224E7" w14:paraId="774E9FF5" w14:textId="77777777" w:rsidTr="00C224E7">
        <w:trPr>
          <w:trHeight w:val="567"/>
          <w:jc w:val="center"/>
        </w:trPr>
        <w:tc>
          <w:tcPr>
            <w:tcW w:w="2988" w:type="dxa"/>
            <w:vAlign w:val="center"/>
          </w:tcPr>
          <w:p w14:paraId="653277CE" w14:textId="77777777" w:rsidR="0013032E" w:rsidRPr="00C224E7" w:rsidRDefault="0013032E" w:rsidP="00AD24A6">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Lecturer</w:t>
            </w:r>
          </w:p>
        </w:tc>
        <w:tc>
          <w:tcPr>
            <w:tcW w:w="5868" w:type="dxa"/>
            <w:vAlign w:val="center"/>
          </w:tcPr>
          <w:p w14:paraId="5C2AF6E5" w14:textId="78EC5055" w:rsidR="0013032E" w:rsidRPr="00C224E7" w:rsidRDefault="00A91F59" w:rsidP="00284AEA">
            <w:pPr>
              <w:spacing w:after="0" w:line="240" w:lineRule="auto"/>
              <w:rPr>
                <w:rFonts w:ascii="Calibri" w:eastAsia="Times New Roman" w:hAnsi="Calibri" w:cs="Calibri"/>
                <w:bCs/>
                <w:sz w:val="18"/>
                <w:szCs w:val="18"/>
                <w:lang w:val="en-US"/>
              </w:rPr>
            </w:pPr>
            <w:r w:rsidRPr="00C224E7">
              <w:rPr>
                <w:rFonts w:ascii="Calibri" w:eastAsia="Times New Roman" w:hAnsi="Calibri" w:cs="Calibri"/>
                <w:bCs/>
                <w:sz w:val="18"/>
                <w:szCs w:val="18"/>
                <w:lang w:val="en-US"/>
              </w:rPr>
              <w:t>Tihomir Živić</w:t>
            </w:r>
            <w:bookmarkStart w:id="0" w:name="_GoBack"/>
            <w:bookmarkEnd w:id="0"/>
          </w:p>
        </w:tc>
      </w:tr>
    </w:tbl>
    <w:p w14:paraId="1E5B6202" w14:textId="77777777" w:rsidR="007A39BD" w:rsidRDefault="007A39BD"/>
    <w:sectPr w:rsidR="007A39B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BC6376" w14:textId="77777777" w:rsidR="00EC33DA" w:rsidRDefault="00EC33DA" w:rsidP="005E637A">
      <w:pPr>
        <w:spacing w:after="0" w:line="240" w:lineRule="auto"/>
      </w:pPr>
      <w:r>
        <w:separator/>
      </w:r>
    </w:p>
  </w:endnote>
  <w:endnote w:type="continuationSeparator" w:id="0">
    <w:p w14:paraId="78900A05" w14:textId="77777777" w:rsidR="00EC33DA" w:rsidRDefault="00EC33DA" w:rsidP="005E6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A5D93E" w14:textId="77777777" w:rsidR="00EC33DA" w:rsidRDefault="00EC33DA" w:rsidP="005E637A">
      <w:pPr>
        <w:spacing w:after="0" w:line="240" w:lineRule="auto"/>
      </w:pPr>
      <w:r>
        <w:separator/>
      </w:r>
    </w:p>
  </w:footnote>
  <w:footnote w:type="continuationSeparator" w:id="0">
    <w:p w14:paraId="08F8135C" w14:textId="77777777" w:rsidR="00EC33DA" w:rsidRDefault="00EC33DA" w:rsidP="005E6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6B14" w14:textId="35273436" w:rsidR="005E637A" w:rsidRDefault="005E637A" w:rsidP="005E637A">
    <w:pPr>
      <w:pStyle w:val="Header"/>
      <w:jc w:val="center"/>
    </w:pP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fldChar w:fldCharType="begin"/>
    </w:r>
    <w:r>
      <w:instrText xml:space="preserve"> INCLUDEPICTURE  "http://ec.europa.eu/programmes/erasmus-plus/images/banners/ec-banner-erasmus_en.gif" \* MERGEFORMATINET </w:instrText>
    </w:r>
    <w:r>
      <w:fldChar w:fldCharType="separate"/>
    </w:r>
    <w:r w:rsidR="00EC33DA">
      <w:fldChar w:fldCharType="begin"/>
    </w:r>
    <w:r w:rsidR="00EC33DA">
      <w:instrText xml:space="preserve"> </w:instrText>
    </w:r>
    <w:r w:rsidR="00EC33DA">
      <w:instrText>INCLUDEPICTURE  "http://ec.europa.eu/programmes/erasmus-plus/images/banners/ec-banner-erasmus_en.gif</w:instrText>
    </w:r>
    <w:r w:rsidR="00EC33DA">
      <w:instrText>" \* MERGEFORMATINET</w:instrText>
    </w:r>
    <w:r w:rsidR="00EC33DA">
      <w:instrText xml:space="preserve"> </w:instrText>
    </w:r>
    <w:r w:rsidR="00EC33DA">
      <w:fldChar w:fldCharType="separate"/>
    </w:r>
    <w:r w:rsidR="00284AEA">
      <w:pict w14:anchorId="67D017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ec.europa.eu/programmes/erasmus-plus/images/banners/ec-banner-erasmus_en.gif" style="width:411pt;height:60.75pt">
          <v:imagedata r:id="rId1" r:href="rId2"/>
        </v:shape>
      </w:pict>
    </w:r>
    <w:r w:rsidR="00EC33DA">
      <w:fldChar w:fldCharType="end"/>
    </w:r>
    <w:r>
      <w:fldChar w:fldCharType="end"/>
    </w:r>
    <w:r>
      <w:fldChar w:fldCharType="end"/>
    </w:r>
    <w:r>
      <w:fldChar w:fldCharType="end"/>
    </w:r>
    <w:r>
      <w:fldChar w:fldCharType="end"/>
    </w:r>
    <w:r>
      <w:fldChar w:fldCharType="end"/>
    </w:r>
    <w:r>
      <w:fldChar w:fldCharType="end"/>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2E"/>
    <w:rsid w:val="00026CF0"/>
    <w:rsid w:val="0013032E"/>
    <w:rsid w:val="00284AEA"/>
    <w:rsid w:val="004C7560"/>
    <w:rsid w:val="005E637A"/>
    <w:rsid w:val="006D5B42"/>
    <w:rsid w:val="006F1471"/>
    <w:rsid w:val="00731CFC"/>
    <w:rsid w:val="007A39BD"/>
    <w:rsid w:val="008459F1"/>
    <w:rsid w:val="009338E2"/>
    <w:rsid w:val="00A91F59"/>
    <w:rsid w:val="00C224E7"/>
    <w:rsid w:val="00E95722"/>
    <w:rsid w:val="00EC33D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406CD"/>
  <w15:docId w15:val="{E7E41860-E967-4337-90F0-883E3051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32E"/>
  </w:style>
  <w:style w:type="paragraph" w:styleId="Heading1">
    <w:name w:val="heading 1"/>
    <w:basedOn w:val="Normal"/>
    <w:next w:val="Normal"/>
    <w:link w:val="Heading1Char"/>
    <w:uiPriority w:val="9"/>
    <w:qFormat/>
    <w:rsid w:val="00C224E7"/>
    <w:pPr>
      <w:keepNext/>
      <w:spacing w:after="0" w:line="240" w:lineRule="auto"/>
      <w:jc w:val="center"/>
      <w:outlineLvl w:val="0"/>
    </w:pPr>
    <w:rPr>
      <w:rFonts w:ascii="Calibri" w:eastAsia="Times New Roman" w:hAnsi="Calibri" w:cs="Calibr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4E7"/>
    <w:rPr>
      <w:rFonts w:ascii="Calibri" w:eastAsia="Times New Roman" w:hAnsi="Calibri" w:cs="Calibri"/>
      <w:b/>
      <w:bCs/>
      <w:sz w:val="24"/>
      <w:szCs w:val="24"/>
      <w:lang w:val="en-US"/>
    </w:rPr>
  </w:style>
  <w:style w:type="paragraph" w:styleId="Header">
    <w:name w:val="header"/>
    <w:basedOn w:val="Normal"/>
    <w:link w:val="HeaderChar"/>
    <w:uiPriority w:val="99"/>
    <w:unhideWhenUsed/>
    <w:rsid w:val="005E63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37A"/>
  </w:style>
  <w:style w:type="paragraph" w:styleId="Footer">
    <w:name w:val="footer"/>
    <w:basedOn w:val="Normal"/>
    <w:link w:val="FooterChar"/>
    <w:uiPriority w:val="99"/>
    <w:unhideWhenUsed/>
    <w:rsid w:val="005E63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ec.europa.eu/programmes/erasmus-plus/images/banners/ec-banner-erasmus_e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193</Words>
  <Characters>1101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Kuharić</dc:creator>
  <cp:keywords/>
  <dc:description/>
  <cp:lastModifiedBy>Recenzent</cp:lastModifiedBy>
  <cp:revision>18</cp:revision>
  <dcterms:created xsi:type="dcterms:W3CDTF">2015-12-14T12:57:00Z</dcterms:created>
  <dcterms:modified xsi:type="dcterms:W3CDTF">2022-03-29T08:51:00Z</dcterms:modified>
</cp:coreProperties>
</file>