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9A217" w14:textId="77777777" w:rsidR="00CE075D" w:rsidRDefault="00F471E7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C16"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</w:p>
    <w:p w14:paraId="41FC40DF" w14:textId="76597C62" w:rsidR="00D87104" w:rsidRDefault="00CE075D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GODIŠNJE</w:t>
      </w:r>
      <w:r w:rsidR="00700B6F">
        <w:rPr>
          <w:rFonts w:ascii="Times New Roman" w:hAnsi="Times New Roman" w:cs="Times New Roman"/>
          <w:b/>
          <w:sz w:val="24"/>
          <w:szCs w:val="24"/>
        </w:rPr>
        <w:t>G</w:t>
      </w:r>
      <w:r w:rsidR="00A91A93">
        <w:rPr>
          <w:rFonts w:ascii="Times New Roman" w:hAnsi="Times New Roman" w:cs="Times New Roman"/>
          <w:b/>
          <w:sz w:val="24"/>
          <w:szCs w:val="24"/>
        </w:rPr>
        <w:t xml:space="preserve"> IZVRŠENJA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71E7" w:rsidRPr="00624C16">
        <w:rPr>
          <w:rFonts w:ascii="Times New Roman" w:hAnsi="Times New Roman" w:cs="Times New Roman"/>
          <w:b/>
          <w:sz w:val="24"/>
          <w:szCs w:val="24"/>
        </w:rPr>
        <w:t>FINANCIJSKOG PLANA</w:t>
      </w:r>
      <w:r w:rsidR="00A91A93">
        <w:rPr>
          <w:rFonts w:ascii="Times New Roman" w:hAnsi="Times New Roman" w:cs="Times New Roman"/>
          <w:b/>
          <w:sz w:val="24"/>
          <w:szCs w:val="24"/>
        </w:rPr>
        <w:t xml:space="preserve"> ZA</w:t>
      </w:r>
    </w:p>
    <w:p w14:paraId="05516FE0" w14:textId="2516476E" w:rsidR="00CE075D" w:rsidRDefault="00A91A93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 - </w:t>
      </w:r>
      <w:r w:rsidR="0055346D">
        <w:rPr>
          <w:rFonts w:ascii="Times New Roman" w:hAnsi="Times New Roman" w:cs="Times New Roman"/>
          <w:b/>
          <w:sz w:val="24"/>
          <w:szCs w:val="24"/>
        </w:rPr>
        <w:t>XI</w:t>
      </w:r>
      <w:r w:rsidR="00492304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75D">
        <w:rPr>
          <w:rFonts w:ascii="Times New Roman" w:hAnsi="Times New Roman" w:cs="Times New Roman"/>
          <w:b/>
          <w:sz w:val="24"/>
          <w:szCs w:val="24"/>
        </w:rPr>
        <w:t>202</w:t>
      </w:r>
      <w:r w:rsidR="00623132">
        <w:rPr>
          <w:rFonts w:ascii="Times New Roman" w:hAnsi="Times New Roman" w:cs="Times New Roman"/>
          <w:b/>
          <w:sz w:val="24"/>
          <w:szCs w:val="24"/>
        </w:rPr>
        <w:t>5</w:t>
      </w:r>
      <w:r w:rsidR="00CE075D">
        <w:rPr>
          <w:rFonts w:ascii="Times New Roman" w:hAnsi="Times New Roman" w:cs="Times New Roman"/>
          <w:b/>
          <w:sz w:val="24"/>
          <w:szCs w:val="24"/>
        </w:rPr>
        <w:t>.GODINE</w:t>
      </w:r>
    </w:p>
    <w:p w14:paraId="203D9515" w14:textId="77777777" w:rsidR="00CA12E2" w:rsidRDefault="00CA12E2" w:rsidP="00CE075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8CFCA6" w14:textId="77777777" w:rsidR="00B7793B" w:rsidRPr="00624C16" w:rsidRDefault="00B7793B" w:rsidP="00624C1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C56B15" w14:textId="2810BBDB" w:rsidR="00D87104" w:rsidRP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104">
        <w:rPr>
          <w:rFonts w:ascii="Times New Roman" w:hAnsi="Times New Roman" w:cs="Times New Roman"/>
          <w:sz w:val="24"/>
          <w:szCs w:val="24"/>
        </w:rPr>
        <w:t>Naziv: Sveučilište Josipa Jurja Strossmayera</w:t>
      </w:r>
      <w:r>
        <w:rPr>
          <w:rFonts w:ascii="Times New Roman" w:hAnsi="Times New Roman" w:cs="Times New Roman"/>
          <w:sz w:val="24"/>
          <w:szCs w:val="24"/>
        </w:rPr>
        <w:t xml:space="preserve"> u Osijeku</w:t>
      </w:r>
      <w:r w:rsidRPr="00D87104">
        <w:rPr>
          <w:rFonts w:ascii="Times New Roman" w:hAnsi="Times New Roman" w:cs="Times New Roman"/>
          <w:sz w:val="24"/>
          <w:szCs w:val="24"/>
        </w:rPr>
        <w:t xml:space="preserve">, </w:t>
      </w:r>
      <w:r w:rsidR="00492304">
        <w:rPr>
          <w:rFonts w:ascii="Times New Roman" w:hAnsi="Times New Roman" w:cs="Times New Roman"/>
          <w:sz w:val="24"/>
          <w:szCs w:val="24"/>
        </w:rPr>
        <w:t>REKTORAT</w:t>
      </w:r>
      <w:r w:rsidR="00F33790">
        <w:rPr>
          <w:rFonts w:ascii="Times New Roman" w:hAnsi="Times New Roman" w:cs="Times New Roman"/>
          <w:sz w:val="24"/>
          <w:szCs w:val="24"/>
        </w:rPr>
        <w:t xml:space="preserve"> I ODJELI</w:t>
      </w:r>
    </w:p>
    <w:p w14:paraId="7CA9EB5A" w14:textId="77777777" w:rsid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104">
        <w:rPr>
          <w:rFonts w:ascii="Times New Roman" w:hAnsi="Times New Roman" w:cs="Times New Roman"/>
          <w:sz w:val="24"/>
          <w:szCs w:val="24"/>
        </w:rPr>
        <w:t>Djelatnost: 8542 visoko obrazovanje</w:t>
      </w:r>
    </w:p>
    <w:p w14:paraId="1DB6DD06" w14:textId="568E681A" w:rsidR="00D87104" w:rsidRPr="00D87104" w:rsidRDefault="00D87104" w:rsidP="00D8710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104">
        <w:rPr>
          <w:rFonts w:ascii="Times New Roman" w:hAnsi="Times New Roman" w:cs="Times New Roman"/>
          <w:sz w:val="24"/>
          <w:szCs w:val="24"/>
        </w:rPr>
        <w:t xml:space="preserve">RKP: </w:t>
      </w:r>
      <w:r w:rsidR="00492304">
        <w:rPr>
          <w:rFonts w:ascii="Times New Roman" w:hAnsi="Times New Roman" w:cs="Times New Roman"/>
          <w:sz w:val="24"/>
          <w:szCs w:val="24"/>
        </w:rPr>
        <w:t>2452</w:t>
      </w:r>
    </w:p>
    <w:p w14:paraId="0B49F671" w14:textId="77777777"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F7FF690" w14:textId="0B528A9B" w:rsidR="00110CA3" w:rsidRDefault="00110CA3" w:rsidP="00F337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proračunskog korisnika </w:t>
      </w:r>
      <w:r w:rsidR="00492304" w:rsidRPr="00D87104">
        <w:rPr>
          <w:rFonts w:ascii="Times New Roman" w:hAnsi="Times New Roman" w:cs="Times New Roman"/>
          <w:sz w:val="24"/>
          <w:szCs w:val="24"/>
        </w:rPr>
        <w:t>Sveučilište Josipa Jurja Strossmayera</w:t>
      </w:r>
      <w:r w:rsidR="00492304">
        <w:rPr>
          <w:rFonts w:ascii="Times New Roman" w:hAnsi="Times New Roman" w:cs="Times New Roman"/>
          <w:sz w:val="24"/>
          <w:szCs w:val="24"/>
        </w:rPr>
        <w:t xml:space="preserve"> u Osijeku</w:t>
      </w:r>
      <w:r w:rsidR="00492304" w:rsidRPr="00D87104">
        <w:rPr>
          <w:rFonts w:ascii="Times New Roman" w:hAnsi="Times New Roman" w:cs="Times New Roman"/>
          <w:sz w:val="24"/>
          <w:szCs w:val="24"/>
        </w:rPr>
        <w:t xml:space="preserve">, </w:t>
      </w:r>
      <w:r w:rsidR="00492304">
        <w:rPr>
          <w:rFonts w:ascii="Times New Roman" w:hAnsi="Times New Roman" w:cs="Times New Roman"/>
          <w:sz w:val="24"/>
          <w:szCs w:val="24"/>
        </w:rPr>
        <w:t>REKTORAT</w:t>
      </w:r>
      <w:r w:rsidR="00F33790">
        <w:rPr>
          <w:rFonts w:ascii="Times New Roman" w:hAnsi="Times New Roman" w:cs="Times New Roman"/>
          <w:sz w:val="24"/>
          <w:szCs w:val="24"/>
        </w:rPr>
        <w:t xml:space="preserve"> I ODJELE </w:t>
      </w:r>
      <w:r w:rsidR="00CE075D">
        <w:rPr>
          <w:rFonts w:ascii="Times New Roman" w:hAnsi="Times New Roman" w:cs="Times New Roman"/>
          <w:sz w:val="24"/>
          <w:szCs w:val="24"/>
        </w:rPr>
        <w:t>ukupni prihodi</w:t>
      </w:r>
      <w:r w:rsidR="00700648">
        <w:rPr>
          <w:rFonts w:ascii="Times New Roman" w:hAnsi="Times New Roman" w:cs="Times New Roman"/>
          <w:sz w:val="24"/>
          <w:szCs w:val="24"/>
        </w:rPr>
        <w:t xml:space="preserve"> </w:t>
      </w:r>
      <w:r w:rsidR="00492304">
        <w:rPr>
          <w:rFonts w:ascii="Times New Roman" w:hAnsi="Times New Roman" w:cs="Times New Roman"/>
          <w:sz w:val="24"/>
          <w:szCs w:val="24"/>
        </w:rPr>
        <w:t xml:space="preserve">zaključno s </w:t>
      </w:r>
      <w:r w:rsidR="0055346D">
        <w:rPr>
          <w:rFonts w:ascii="Times New Roman" w:hAnsi="Times New Roman" w:cs="Times New Roman"/>
          <w:sz w:val="24"/>
          <w:szCs w:val="24"/>
        </w:rPr>
        <w:t>31.12</w:t>
      </w:r>
      <w:r w:rsidR="00492304">
        <w:rPr>
          <w:rFonts w:ascii="Times New Roman" w:hAnsi="Times New Roman" w:cs="Times New Roman"/>
          <w:sz w:val="24"/>
          <w:szCs w:val="24"/>
        </w:rPr>
        <w:t>.</w:t>
      </w:r>
      <w:r w:rsidR="00700648">
        <w:rPr>
          <w:rFonts w:ascii="Times New Roman" w:hAnsi="Times New Roman" w:cs="Times New Roman"/>
          <w:sz w:val="24"/>
          <w:szCs w:val="24"/>
        </w:rPr>
        <w:t>202</w:t>
      </w:r>
      <w:r w:rsidR="00431D23">
        <w:rPr>
          <w:rFonts w:ascii="Times New Roman" w:hAnsi="Times New Roman" w:cs="Times New Roman"/>
          <w:sz w:val="24"/>
          <w:szCs w:val="24"/>
        </w:rPr>
        <w:t>5</w:t>
      </w:r>
      <w:r w:rsidR="00700648">
        <w:rPr>
          <w:rFonts w:ascii="Times New Roman" w:hAnsi="Times New Roman" w:cs="Times New Roman"/>
          <w:sz w:val="24"/>
          <w:szCs w:val="24"/>
        </w:rPr>
        <w:t xml:space="preserve">. godine </w:t>
      </w:r>
      <w:r w:rsidR="00CE075D">
        <w:rPr>
          <w:rFonts w:ascii="Times New Roman" w:hAnsi="Times New Roman" w:cs="Times New Roman"/>
          <w:sz w:val="24"/>
          <w:szCs w:val="24"/>
        </w:rPr>
        <w:t>iznose</w:t>
      </w:r>
      <w:r w:rsidR="00700648">
        <w:rPr>
          <w:rFonts w:ascii="Times New Roman" w:hAnsi="Times New Roman" w:cs="Times New Roman"/>
          <w:sz w:val="24"/>
          <w:szCs w:val="24"/>
        </w:rPr>
        <w:t>:</w:t>
      </w:r>
      <w:r w:rsidR="00CE07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BDEA" w14:textId="11AE07BB" w:rsidR="00700B6F" w:rsidRDefault="00700B6F" w:rsidP="008E326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prihodi</w:t>
      </w:r>
      <w:r w:rsidR="009B03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iznose </w:t>
      </w:r>
      <w:r w:rsidR="00F33790">
        <w:rPr>
          <w:rFonts w:ascii="Times New Roman" w:hAnsi="Times New Roman" w:cs="Times New Roman"/>
          <w:sz w:val="24"/>
          <w:szCs w:val="24"/>
        </w:rPr>
        <w:t>13.430.452,59</w:t>
      </w:r>
      <w:r>
        <w:rPr>
          <w:rFonts w:ascii="Times New Roman" w:hAnsi="Times New Roman" w:cs="Times New Roman"/>
          <w:sz w:val="24"/>
          <w:szCs w:val="24"/>
        </w:rPr>
        <w:t xml:space="preserve"> eura. Od toga prihodi poslovanja iznose </w:t>
      </w:r>
      <w:r w:rsidR="00F33790" w:rsidRPr="00F33790">
        <w:rPr>
          <w:rFonts w:ascii="Times New Roman" w:hAnsi="Times New Roman" w:cs="Times New Roman"/>
          <w:sz w:val="24"/>
          <w:szCs w:val="24"/>
        </w:rPr>
        <w:t xml:space="preserve">13.430.452,59 </w:t>
      </w:r>
      <w:r>
        <w:rPr>
          <w:rFonts w:ascii="Times New Roman" w:hAnsi="Times New Roman" w:cs="Times New Roman"/>
          <w:sz w:val="24"/>
          <w:szCs w:val="24"/>
        </w:rPr>
        <w:t>eura, a prihodi od nefinancijske imovine</w:t>
      </w:r>
      <w:r w:rsidR="00A33B89">
        <w:rPr>
          <w:rFonts w:ascii="Times New Roman" w:hAnsi="Times New Roman" w:cs="Times New Roman"/>
          <w:sz w:val="24"/>
          <w:szCs w:val="24"/>
        </w:rPr>
        <w:t xml:space="preserve"> </w:t>
      </w:r>
      <w:r w:rsidR="00623132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EDC9E69" w14:textId="254A51C9" w:rsidR="00D948F1" w:rsidRDefault="00700648" w:rsidP="00A33B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u w:val="single"/>
        </w:rPr>
        <w:t>zvor</w:t>
      </w:r>
      <w:r w:rsidR="00D948F1" w:rsidRPr="00D948F1">
        <w:rPr>
          <w:rFonts w:ascii="Times New Roman" w:hAnsi="Times New Roman" w:cs="Times New Roman"/>
          <w:sz w:val="24"/>
          <w:szCs w:val="24"/>
          <w:u w:val="single"/>
        </w:rPr>
        <w:t xml:space="preserve"> financiranja 11</w:t>
      </w:r>
      <w:r w:rsidR="00D948F1" w:rsidRPr="00D948F1">
        <w:rPr>
          <w:rFonts w:ascii="Times New Roman" w:hAnsi="Times New Roman" w:cs="Times New Roman"/>
          <w:sz w:val="24"/>
          <w:szCs w:val="24"/>
        </w:rPr>
        <w:t xml:space="preserve"> - O</w:t>
      </w:r>
      <w:r w:rsidR="00D87104" w:rsidRPr="00D948F1">
        <w:rPr>
          <w:rFonts w:ascii="Times New Roman" w:hAnsi="Times New Roman" w:cs="Times New Roman"/>
          <w:sz w:val="24"/>
          <w:szCs w:val="24"/>
        </w:rPr>
        <w:t xml:space="preserve">pći prihodi </w:t>
      </w:r>
      <w:r w:rsidR="00D948F1" w:rsidRPr="00D948F1">
        <w:rPr>
          <w:rFonts w:ascii="Times New Roman" w:hAnsi="Times New Roman" w:cs="Times New Roman"/>
          <w:sz w:val="24"/>
          <w:szCs w:val="24"/>
        </w:rPr>
        <w:t>i primici</w:t>
      </w:r>
      <w:r w:rsidR="00D948F1">
        <w:rPr>
          <w:rFonts w:ascii="Times New Roman" w:hAnsi="Times New Roman" w:cs="Times New Roman"/>
          <w:sz w:val="24"/>
          <w:szCs w:val="24"/>
        </w:rPr>
        <w:t xml:space="preserve"> </w:t>
      </w:r>
      <w:r w:rsidR="00D948F1" w:rsidRPr="00D948F1">
        <w:rPr>
          <w:rFonts w:ascii="Times New Roman" w:hAnsi="Times New Roman" w:cs="Times New Roman"/>
          <w:sz w:val="24"/>
          <w:szCs w:val="24"/>
        </w:rPr>
        <w:t>/</w:t>
      </w:r>
      <w:r w:rsidR="00D948F1">
        <w:rPr>
          <w:rFonts w:ascii="Times New Roman" w:hAnsi="Times New Roman" w:cs="Times New Roman"/>
          <w:sz w:val="24"/>
          <w:szCs w:val="24"/>
        </w:rPr>
        <w:t xml:space="preserve"> </w:t>
      </w:r>
      <w:r w:rsidR="00D948F1" w:rsidRPr="00D948F1">
        <w:rPr>
          <w:rFonts w:ascii="Times New Roman" w:hAnsi="Times New Roman" w:cs="Times New Roman"/>
          <w:sz w:val="24"/>
          <w:szCs w:val="24"/>
        </w:rPr>
        <w:t>Prihodi iz nadležnog proračuna za financiranje redovne djelatnosti proračunskih korisnika</w:t>
      </w:r>
      <w:r w:rsidR="00E77C82">
        <w:rPr>
          <w:rFonts w:ascii="Times New Roman" w:hAnsi="Times New Roman" w:cs="Times New Roman"/>
          <w:sz w:val="24"/>
          <w:szCs w:val="24"/>
        </w:rPr>
        <w:t xml:space="preserve"> iznose </w:t>
      </w:r>
      <w:r w:rsidR="00F33790" w:rsidRPr="00F33790">
        <w:rPr>
          <w:rFonts w:ascii="Times New Roman" w:hAnsi="Times New Roman" w:cs="Times New Roman"/>
          <w:sz w:val="24"/>
          <w:szCs w:val="24"/>
        </w:rPr>
        <w:t>9.709.568,21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77C82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</w:p>
    <w:p w14:paraId="767CDEA7" w14:textId="51B28045" w:rsidR="00492304" w:rsidRPr="00492304" w:rsidRDefault="00492304" w:rsidP="00A33B89">
      <w:pPr>
        <w:jc w:val="both"/>
        <w:rPr>
          <w:rFonts w:ascii="Times New Roman" w:hAnsi="Times New Roman" w:cs="Times New Roman"/>
          <w:sz w:val="24"/>
          <w:szCs w:val="24"/>
        </w:rPr>
      </w:pPr>
      <w:r w:rsidRPr="00492304">
        <w:rPr>
          <w:rFonts w:ascii="Times New Roman" w:hAnsi="Times New Roman" w:cs="Times New Roman"/>
          <w:sz w:val="24"/>
          <w:szCs w:val="24"/>
          <w:u w:val="single"/>
        </w:rPr>
        <w:t>Izvor financiranja 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Sredstva učešća za pomoći iznose </w:t>
      </w:r>
      <w:r w:rsidR="00623132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50B60B45" w14:textId="420B810B" w:rsidR="00D948F1" w:rsidRPr="00A91A93" w:rsidRDefault="0070064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D948F1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31</w:t>
      </w:r>
      <w:r w:rsidR="00D948F1"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="00ED3476">
        <w:rPr>
          <w:rFonts w:ascii="Times New Roman" w:hAnsi="Times New Roman" w:cs="Times New Roman"/>
          <w:sz w:val="24"/>
          <w:szCs w:val="24"/>
        </w:rPr>
        <w:t xml:space="preserve">- </w:t>
      </w:r>
      <w:r w:rsidRPr="00A91A93">
        <w:rPr>
          <w:rFonts w:ascii="Times New Roman" w:hAnsi="Times New Roman" w:cs="Times New Roman"/>
          <w:sz w:val="24"/>
          <w:szCs w:val="24"/>
        </w:rPr>
        <w:t>v</w:t>
      </w:r>
      <w:r w:rsidR="00CE075D" w:rsidRPr="00A91A93">
        <w:rPr>
          <w:rFonts w:ascii="Times New Roman" w:hAnsi="Times New Roman" w:cs="Times New Roman"/>
          <w:sz w:val="24"/>
          <w:szCs w:val="24"/>
        </w:rPr>
        <w:t>lastiti prihodi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 iznosili su </w:t>
      </w:r>
      <w:r w:rsidR="00F33790" w:rsidRPr="00F33790">
        <w:rPr>
          <w:rFonts w:ascii="Times New Roman" w:hAnsi="Times New Roman" w:cs="Times New Roman"/>
          <w:sz w:val="24"/>
          <w:szCs w:val="24"/>
        </w:rPr>
        <w:t>267.386,22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280CEB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</w:p>
    <w:p w14:paraId="72DB29D5" w14:textId="3D5A1436" w:rsidR="002114B5" w:rsidRPr="00A91A93" w:rsidRDefault="0070064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2114B5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43 – </w:t>
      </w:r>
      <w:r w:rsidR="002114B5" w:rsidRPr="00492304">
        <w:rPr>
          <w:rFonts w:ascii="Times New Roman" w:hAnsi="Times New Roman" w:cs="Times New Roman"/>
          <w:sz w:val="24"/>
          <w:szCs w:val="24"/>
        </w:rPr>
        <w:t>Ostali prihodi za posebne namjene</w:t>
      </w:r>
      <w:r w:rsidR="00492304" w:rsidRPr="00492304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iznosili su </w:t>
      </w:r>
      <w:r w:rsidR="00F33790" w:rsidRPr="00F33790">
        <w:rPr>
          <w:rFonts w:ascii="Times New Roman" w:hAnsi="Times New Roman" w:cs="Times New Roman"/>
          <w:sz w:val="24"/>
          <w:szCs w:val="24"/>
        </w:rPr>
        <w:t>1.113.615,58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</w:p>
    <w:p w14:paraId="5CE0D36D" w14:textId="47CDF29C" w:rsidR="002D03A9" w:rsidRPr="00492304" w:rsidRDefault="00700648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2D03A9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51 </w:t>
      </w:r>
      <w:r w:rsidR="002D03A9" w:rsidRPr="00492304">
        <w:rPr>
          <w:rFonts w:ascii="Times New Roman" w:hAnsi="Times New Roman" w:cs="Times New Roman"/>
          <w:sz w:val="24"/>
          <w:szCs w:val="24"/>
        </w:rPr>
        <w:t xml:space="preserve">– Pomoći EU </w:t>
      </w:r>
      <w:r w:rsidR="00F33790" w:rsidRPr="00F33790">
        <w:rPr>
          <w:rFonts w:ascii="Times New Roman" w:hAnsi="Times New Roman" w:cs="Times New Roman"/>
          <w:sz w:val="24"/>
          <w:szCs w:val="24"/>
        </w:rPr>
        <w:t>9.482,30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492304">
        <w:rPr>
          <w:rFonts w:ascii="Times New Roman" w:hAnsi="Times New Roman" w:cs="Times New Roman"/>
          <w:sz w:val="24"/>
          <w:szCs w:val="24"/>
        </w:rPr>
        <w:t>eura.</w:t>
      </w:r>
    </w:p>
    <w:p w14:paraId="381BF0F6" w14:textId="28435806" w:rsidR="00110CA3" w:rsidRPr="00A91A93" w:rsidRDefault="00700648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Izvor</w:t>
      </w:r>
      <w:r w:rsidR="002D03A9"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financiranja 52 – </w:t>
      </w:r>
      <w:r w:rsidR="002D03A9" w:rsidRPr="00492304">
        <w:rPr>
          <w:rFonts w:ascii="Times New Roman" w:hAnsi="Times New Roman" w:cs="Times New Roman"/>
          <w:sz w:val="24"/>
          <w:szCs w:val="24"/>
        </w:rPr>
        <w:t xml:space="preserve">Ostale pomoći i darovnice </w:t>
      </w:r>
      <w:r w:rsidR="00944920" w:rsidRPr="00492304">
        <w:rPr>
          <w:rFonts w:ascii="Times New Roman" w:hAnsi="Times New Roman" w:cs="Times New Roman"/>
          <w:sz w:val="24"/>
          <w:szCs w:val="24"/>
        </w:rPr>
        <w:t>iz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nosili su </w:t>
      </w:r>
      <w:r w:rsidR="00F33790" w:rsidRPr="00F33790">
        <w:rPr>
          <w:rFonts w:ascii="Times New Roman" w:hAnsi="Times New Roman" w:cs="Times New Roman"/>
          <w:sz w:val="24"/>
          <w:szCs w:val="24"/>
        </w:rPr>
        <w:t>2.048.321,50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a.</w:t>
      </w:r>
      <w:r w:rsidR="006E10D7" w:rsidRPr="00A91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F95B26" w14:textId="77777777" w:rsidR="00F33790" w:rsidRDefault="002D03A9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563 </w:t>
      </w:r>
      <w:r w:rsidRPr="00492304">
        <w:rPr>
          <w:rFonts w:ascii="Times New Roman" w:hAnsi="Times New Roman" w:cs="Times New Roman"/>
          <w:sz w:val="24"/>
          <w:szCs w:val="24"/>
        </w:rPr>
        <w:t>– Euro</w:t>
      </w:r>
      <w:r w:rsidR="00492304">
        <w:rPr>
          <w:rFonts w:ascii="Times New Roman" w:hAnsi="Times New Roman" w:cs="Times New Roman"/>
          <w:sz w:val="24"/>
          <w:szCs w:val="24"/>
        </w:rPr>
        <w:t>ps</w:t>
      </w:r>
      <w:r w:rsidRPr="00492304">
        <w:rPr>
          <w:rFonts w:ascii="Times New Roman" w:hAnsi="Times New Roman" w:cs="Times New Roman"/>
          <w:sz w:val="24"/>
          <w:szCs w:val="24"/>
        </w:rPr>
        <w:t xml:space="preserve">ki fond za regionalni razvoj </w:t>
      </w:r>
      <w:r w:rsidR="00944920" w:rsidRPr="00A91A93">
        <w:rPr>
          <w:rFonts w:ascii="Times New Roman" w:hAnsi="Times New Roman" w:cs="Times New Roman"/>
          <w:sz w:val="24"/>
          <w:szCs w:val="24"/>
        </w:rPr>
        <w:t>iznos</w:t>
      </w:r>
      <w:r w:rsidR="00492304">
        <w:rPr>
          <w:rFonts w:ascii="Times New Roman" w:hAnsi="Times New Roman" w:cs="Times New Roman"/>
          <w:sz w:val="24"/>
          <w:szCs w:val="24"/>
        </w:rPr>
        <w:t>i</w:t>
      </w:r>
      <w:r w:rsidR="00944920"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="00F33790" w:rsidRPr="00F33790">
        <w:rPr>
          <w:rFonts w:ascii="Times New Roman" w:hAnsi="Times New Roman" w:cs="Times New Roman"/>
          <w:sz w:val="24"/>
          <w:szCs w:val="24"/>
        </w:rPr>
        <w:t>12,23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944920" w:rsidRPr="00A91A93">
        <w:rPr>
          <w:rFonts w:ascii="Times New Roman" w:hAnsi="Times New Roman" w:cs="Times New Roman"/>
          <w:sz w:val="24"/>
          <w:szCs w:val="24"/>
        </w:rPr>
        <w:t>eur</w:t>
      </w:r>
      <w:r w:rsidR="00492304">
        <w:rPr>
          <w:rFonts w:ascii="Times New Roman" w:hAnsi="Times New Roman" w:cs="Times New Roman"/>
          <w:sz w:val="24"/>
          <w:szCs w:val="24"/>
        </w:rPr>
        <w:t>a</w:t>
      </w:r>
    </w:p>
    <w:p w14:paraId="22F7EA95" w14:textId="361026D7" w:rsidR="002D03A9" w:rsidRDefault="00F33790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 izvora financiranja 5</w:t>
      </w:r>
      <w:r>
        <w:rPr>
          <w:rFonts w:ascii="Times New Roman" w:hAnsi="Times New Roman" w:cs="Times New Roman"/>
          <w:sz w:val="24"/>
          <w:szCs w:val="24"/>
          <w:u w:val="single"/>
        </w:rPr>
        <w:t>81</w:t>
      </w: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30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Instrumenti EU nove generacije</w:t>
      </w:r>
      <w:r w:rsidRPr="00492304">
        <w:rPr>
          <w:rFonts w:ascii="Times New Roman" w:hAnsi="Times New Roman" w:cs="Times New Roman"/>
          <w:sz w:val="24"/>
          <w:szCs w:val="24"/>
        </w:rPr>
        <w:t xml:space="preserve"> </w:t>
      </w:r>
      <w:r w:rsidRPr="00A91A93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Pr="00F33790">
        <w:rPr>
          <w:rFonts w:ascii="Times New Roman" w:hAnsi="Times New Roman" w:cs="Times New Roman"/>
          <w:sz w:val="24"/>
          <w:szCs w:val="24"/>
        </w:rPr>
        <w:t>185.365,19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93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="00110CA3" w:rsidRPr="00A91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B0E5BA" w14:textId="4483CBED" w:rsidR="00623132" w:rsidRDefault="00623132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304">
        <w:rPr>
          <w:rFonts w:ascii="Times New Roman" w:hAnsi="Times New Roman" w:cs="Times New Roman"/>
          <w:sz w:val="24"/>
          <w:szCs w:val="24"/>
        </w:rPr>
        <w:t>– Euro</w:t>
      </w:r>
      <w:r>
        <w:rPr>
          <w:rFonts w:ascii="Times New Roman" w:hAnsi="Times New Roman" w:cs="Times New Roman"/>
          <w:sz w:val="24"/>
          <w:szCs w:val="24"/>
        </w:rPr>
        <w:t>ps</w:t>
      </w:r>
      <w:r w:rsidRPr="00492304">
        <w:rPr>
          <w:rFonts w:ascii="Times New Roman" w:hAnsi="Times New Roman" w:cs="Times New Roman"/>
          <w:sz w:val="24"/>
          <w:szCs w:val="24"/>
        </w:rPr>
        <w:t xml:space="preserve">ki fond za regionalni razvoj </w:t>
      </w:r>
      <w:r w:rsidRPr="00A91A93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="00F33790" w:rsidRPr="00F33790">
        <w:rPr>
          <w:rFonts w:ascii="Times New Roman" w:hAnsi="Times New Roman" w:cs="Times New Roman"/>
          <w:sz w:val="24"/>
          <w:szCs w:val="24"/>
        </w:rPr>
        <w:t>93.872,81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Pr="00A91A93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E82D2" w14:textId="006C5ED2" w:rsidR="009B032E" w:rsidRPr="00933CFF" w:rsidRDefault="00A33B89" w:rsidP="002D03A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 w:rsidR="00492304">
        <w:rPr>
          <w:rFonts w:ascii="Times New Roman" w:hAnsi="Times New Roman" w:cs="Times New Roman"/>
          <w:sz w:val="24"/>
          <w:szCs w:val="24"/>
          <w:u w:val="single"/>
        </w:rPr>
        <w:t>71</w:t>
      </w: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304">
        <w:rPr>
          <w:rFonts w:ascii="Times New Roman" w:hAnsi="Times New Roman" w:cs="Times New Roman"/>
          <w:sz w:val="24"/>
          <w:szCs w:val="24"/>
        </w:rPr>
        <w:t xml:space="preserve">– </w:t>
      </w:r>
      <w:r w:rsidR="00492304">
        <w:rPr>
          <w:rFonts w:ascii="Times New Roman" w:hAnsi="Times New Roman" w:cs="Times New Roman"/>
          <w:sz w:val="24"/>
          <w:szCs w:val="24"/>
        </w:rPr>
        <w:t xml:space="preserve">Prihodi od nefinancijske imovine i nadoknade štete s osnova osiguranja iznosi </w:t>
      </w:r>
      <w:r w:rsidR="00F33790" w:rsidRPr="00F33790">
        <w:rPr>
          <w:rFonts w:ascii="Times New Roman" w:hAnsi="Times New Roman" w:cs="Times New Roman"/>
          <w:sz w:val="24"/>
          <w:szCs w:val="24"/>
        </w:rPr>
        <w:t>2.828,55</w:t>
      </w:r>
      <w:r w:rsidR="00A47BD6">
        <w:rPr>
          <w:rFonts w:ascii="Times New Roman" w:hAnsi="Times New Roman" w:cs="Times New Roman"/>
          <w:sz w:val="24"/>
          <w:szCs w:val="24"/>
        </w:rPr>
        <w:t>.</w:t>
      </w:r>
    </w:p>
    <w:p w14:paraId="018D94C0" w14:textId="77777777" w:rsidR="009B032E" w:rsidRDefault="009B032E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030CA" w14:textId="77777777" w:rsidR="00F471E7" w:rsidRPr="00E7611B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11B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14:paraId="49AC8136" w14:textId="035BEBC2" w:rsidR="00D01AE3" w:rsidRPr="00E7611B" w:rsidRDefault="00110CA3" w:rsidP="00110CA3">
      <w:pPr>
        <w:jc w:val="both"/>
        <w:rPr>
          <w:rFonts w:ascii="Times New Roman" w:hAnsi="Times New Roman" w:cs="Times New Roman"/>
          <w:sz w:val="24"/>
          <w:szCs w:val="24"/>
        </w:rPr>
      </w:pPr>
      <w:r w:rsidRPr="00E7611B">
        <w:rPr>
          <w:rFonts w:ascii="Times New Roman" w:hAnsi="Times New Roman" w:cs="Times New Roman"/>
          <w:sz w:val="24"/>
          <w:szCs w:val="24"/>
        </w:rPr>
        <w:t xml:space="preserve">Za proračunskog korisnika </w:t>
      </w:r>
      <w:r w:rsidR="00492304" w:rsidRPr="00E7611B">
        <w:rPr>
          <w:rFonts w:ascii="Times New Roman" w:hAnsi="Times New Roman" w:cs="Times New Roman"/>
          <w:sz w:val="24"/>
          <w:szCs w:val="24"/>
        </w:rPr>
        <w:t>Sveučilište Josipa Jurja Strossmayera u Osijeku- rektorat</w:t>
      </w:r>
      <w:r w:rsidR="00F33790">
        <w:rPr>
          <w:rFonts w:ascii="Times New Roman" w:hAnsi="Times New Roman" w:cs="Times New Roman"/>
          <w:sz w:val="24"/>
          <w:szCs w:val="24"/>
        </w:rPr>
        <w:t xml:space="preserve"> i odjeli</w:t>
      </w:r>
      <w:r w:rsidRPr="00E7611B">
        <w:rPr>
          <w:rFonts w:ascii="Times New Roman" w:hAnsi="Times New Roman" w:cs="Times New Roman"/>
          <w:sz w:val="24"/>
          <w:szCs w:val="24"/>
        </w:rPr>
        <w:t xml:space="preserve"> </w:t>
      </w:r>
      <w:r w:rsidR="00700648" w:rsidRPr="00E7611B">
        <w:rPr>
          <w:rFonts w:ascii="Times New Roman" w:hAnsi="Times New Roman" w:cs="Times New Roman"/>
          <w:sz w:val="24"/>
          <w:szCs w:val="24"/>
        </w:rPr>
        <w:t>ukupni rashodi iznose</w:t>
      </w:r>
      <w:r w:rsidRPr="00E7611B">
        <w:rPr>
          <w:rFonts w:ascii="Times New Roman" w:hAnsi="Times New Roman" w:cs="Times New Roman"/>
          <w:sz w:val="24"/>
          <w:szCs w:val="24"/>
        </w:rPr>
        <w:t xml:space="preserve"> </w:t>
      </w:r>
      <w:r w:rsidR="00F33790" w:rsidRPr="00F33790">
        <w:rPr>
          <w:rFonts w:ascii="Times New Roman" w:hAnsi="Times New Roman" w:cs="Times New Roman"/>
          <w:sz w:val="24"/>
          <w:szCs w:val="24"/>
        </w:rPr>
        <w:t>14.352.831,36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492304" w:rsidRPr="00E7611B">
        <w:rPr>
          <w:rFonts w:ascii="Times New Roman" w:hAnsi="Times New Roman" w:cs="Times New Roman"/>
          <w:sz w:val="24"/>
          <w:szCs w:val="24"/>
        </w:rPr>
        <w:t>eura</w:t>
      </w:r>
      <w:r w:rsidR="00700648" w:rsidRPr="00E7611B">
        <w:rPr>
          <w:rFonts w:ascii="Times New Roman" w:hAnsi="Times New Roman" w:cs="Times New Roman"/>
          <w:sz w:val="24"/>
          <w:szCs w:val="24"/>
        </w:rPr>
        <w:t>.</w:t>
      </w:r>
      <w:r w:rsidR="00E77C82" w:rsidRPr="00E7611B">
        <w:rPr>
          <w:rFonts w:ascii="Times New Roman" w:hAnsi="Times New Roman" w:cs="Times New Roman"/>
          <w:sz w:val="24"/>
          <w:szCs w:val="24"/>
        </w:rPr>
        <w:t xml:space="preserve"> Rashodi poslovanja iznose </w:t>
      </w:r>
      <w:r w:rsidR="00F33790" w:rsidRPr="00F33790">
        <w:rPr>
          <w:rFonts w:ascii="Times New Roman" w:hAnsi="Times New Roman" w:cs="Times New Roman"/>
          <w:sz w:val="24"/>
          <w:szCs w:val="24"/>
        </w:rPr>
        <w:t>13.921.086,21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492304" w:rsidRPr="00E7611B">
        <w:rPr>
          <w:rFonts w:ascii="Times New Roman" w:hAnsi="Times New Roman" w:cs="Times New Roman"/>
          <w:sz w:val="24"/>
          <w:szCs w:val="24"/>
        </w:rPr>
        <w:t>eura</w:t>
      </w:r>
      <w:r w:rsidR="00E77C82" w:rsidRPr="00E7611B">
        <w:rPr>
          <w:rFonts w:ascii="Times New Roman" w:hAnsi="Times New Roman" w:cs="Times New Roman"/>
          <w:sz w:val="24"/>
          <w:szCs w:val="24"/>
        </w:rPr>
        <w:t xml:space="preserve">, a rashodi za nefinancijsku imovinu iznose </w:t>
      </w:r>
      <w:r w:rsidR="00F33790" w:rsidRPr="00F33790">
        <w:rPr>
          <w:rFonts w:ascii="Times New Roman" w:hAnsi="Times New Roman" w:cs="Times New Roman"/>
          <w:sz w:val="24"/>
          <w:szCs w:val="24"/>
        </w:rPr>
        <w:t>431.745,15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77C82" w:rsidRPr="00E7611B">
        <w:rPr>
          <w:rFonts w:ascii="Times New Roman" w:hAnsi="Times New Roman" w:cs="Times New Roman"/>
          <w:sz w:val="24"/>
          <w:szCs w:val="24"/>
        </w:rPr>
        <w:t>eur</w:t>
      </w:r>
      <w:r w:rsidR="00492304" w:rsidRPr="00E7611B">
        <w:rPr>
          <w:rFonts w:ascii="Times New Roman" w:hAnsi="Times New Roman" w:cs="Times New Roman"/>
          <w:sz w:val="24"/>
          <w:szCs w:val="24"/>
        </w:rPr>
        <w:t>a</w:t>
      </w:r>
      <w:r w:rsidR="00E77C82" w:rsidRPr="00E7611B">
        <w:rPr>
          <w:rFonts w:ascii="Times New Roman" w:hAnsi="Times New Roman" w:cs="Times New Roman"/>
          <w:sz w:val="24"/>
          <w:szCs w:val="24"/>
        </w:rPr>
        <w:t>.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</w:t>
      </w:r>
      <w:r w:rsidR="00623132">
        <w:rPr>
          <w:rFonts w:ascii="Times New Roman" w:hAnsi="Times New Roman" w:cs="Times New Roman"/>
          <w:sz w:val="24"/>
          <w:szCs w:val="24"/>
        </w:rPr>
        <w:t xml:space="preserve">Osim za rashode za zaposlene u iznosu od </w:t>
      </w:r>
      <w:r w:rsidR="00F33790" w:rsidRPr="00F33790">
        <w:rPr>
          <w:rFonts w:ascii="Times New Roman" w:hAnsi="Times New Roman" w:cs="Times New Roman"/>
          <w:sz w:val="24"/>
          <w:szCs w:val="24"/>
        </w:rPr>
        <w:t>8.937.308,31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623132">
        <w:rPr>
          <w:rFonts w:ascii="Times New Roman" w:hAnsi="Times New Roman" w:cs="Times New Roman"/>
          <w:sz w:val="24"/>
          <w:szCs w:val="24"/>
        </w:rPr>
        <w:t>eura</w:t>
      </w:r>
      <w:r w:rsidR="00F33790">
        <w:rPr>
          <w:rFonts w:ascii="Times New Roman" w:hAnsi="Times New Roman" w:cs="Times New Roman"/>
          <w:sz w:val="24"/>
          <w:szCs w:val="24"/>
        </w:rPr>
        <w:t xml:space="preserve">, </w:t>
      </w:r>
      <w:r w:rsidR="00623132">
        <w:rPr>
          <w:rFonts w:ascii="Times New Roman" w:hAnsi="Times New Roman" w:cs="Times New Roman"/>
          <w:sz w:val="24"/>
          <w:szCs w:val="24"/>
        </w:rPr>
        <w:t>u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najvećoj mjeri</w:t>
      </w:r>
      <w:r w:rsidR="00E7611B" w:rsidRPr="00E7611B">
        <w:rPr>
          <w:rFonts w:ascii="Times New Roman" w:hAnsi="Times New Roman" w:cs="Times New Roman"/>
          <w:sz w:val="24"/>
          <w:szCs w:val="24"/>
        </w:rPr>
        <w:t xml:space="preserve"> rashodi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se odnose na </w:t>
      </w:r>
      <w:r w:rsidR="00492304" w:rsidRPr="00E7611B">
        <w:rPr>
          <w:rFonts w:ascii="Times New Roman" w:hAnsi="Times New Roman" w:cs="Times New Roman"/>
          <w:sz w:val="24"/>
          <w:szCs w:val="24"/>
        </w:rPr>
        <w:t xml:space="preserve">pomoći dane u inozemstvo i unutar općeg proračuna </w:t>
      </w:r>
      <w:r w:rsidR="00F33790" w:rsidRPr="00F33790">
        <w:rPr>
          <w:rFonts w:ascii="Times New Roman" w:hAnsi="Times New Roman" w:cs="Times New Roman"/>
          <w:sz w:val="24"/>
          <w:szCs w:val="24"/>
        </w:rPr>
        <w:t>1.040.925,27</w:t>
      </w:r>
      <w:r w:rsidR="00492304" w:rsidRPr="00E7611B">
        <w:rPr>
          <w:rFonts w:ascii="Times New Roman" w:hAnsi="Times New Roman" w:cs="Times New Roman"/>
          <w:sz w:val="24"/>
          <w:szCs w:val="24"/>
        </w:rPr>
        <w:t xml:space="preserve"> eura (prijenosi </w:t>
      </w:r>
      <w:proofErr w:type="spellStart"/>
      <w:r w:rsidR="00492304" w:rsidRPr="00E7611B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="00492304" w:rsidRPr="00E7611B">
        <w:rPr>
          <w:rFonts w:ascii="Times New Roman" w:hAnsi="Times New Roman" w:cs="Times New Roman"/>
          <w:sz w:val="24"/>
          <w:szCs w:val="24"/>
        </w:rPr>
        <w:t xml:space="preserve"> program, programsko financiranje</w:t>
      </w:r>
      <w:r w:rsidR="002F549A" w:rsidRPr="00E7611B">
        <w:rPr>
          <w:rFonts w:ascii="Times New Roman" w:hAnsi="Times New Roman" w:cs="Times New Roman"/>
          <w:sz w:val="24"/>
          <w:szCs w:val="24"/>
        </w:rPr>
        <w:t>- prijenosi sastavnicama</w:t>
      </w:r>
      <w:r w:rsidR="00D01AE3" w:rsidRPr="00E7611B">
        <w:rPr>
          <w:rFonts w:ascii="Times New Roman" w:hAnsi="Times New Roman" w:cs="Times New Roman"/>
          <w:sz w:val="24"/>
          <w:szCs w:val="24"/>
        </w:rPr>
        <w:t>. Značajniju stavka rashoda (evidentirane na kontu 3</w:t>
      </w:r>
      <w:r w:rsidR="00ED3476" w:rsidRPr="00E7611B">
        <w:rPr>
          <w:rFonts w:ascii="Times New Roman" w:hAnsi="Times New Roman" w:cs="Times New Roman"/>
          <w:sz w:val="24"/>
          <w:szCs w:val="24"/>
        </w:rPr>
        <w:t>2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) predstavljaju </w:t>
      </w:r>
      <w:r w:rsidR="00ED3476" w:rsidRPr="00E7611B">
        <w:rPr>
          <w:rFonts w:ascii="Times New Roman" w:hAnsi="Times New Roman" w:cs="Times New Roman"/>
          <w:sz w:val="24"/>
          <w:szCs w:val="24"/>
        </w:rPr>
        <w:t>materijalni rashodi</w:t>
      </w:r>
      <w:r w:rsidR="00D01AE3" w:rsidRPr="00E7611B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33790" w:rsidRPr="00F33790">
        <w:rPr>
          <w:rFonts w:ascii="Times New Roman" w:hAnsi="Times New Roman" w:cs="Times New Roman"/>
          <w:sz w:val="24"/>
          <w:szCs w:val="24"/>
        </w:rPr>
        <w:t>2.921.050,32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D01AE3" w:rsidRPr="00E7611B">
        <w:rPr>
          <w:rFonts w:ascii="Times New Roman" w:hAnsi="Times New Roman" w:cs="Times New Roman"/>
          <w:sz w:val="24"/>
          <w:szCs w:val="24"/>
        </w:rPr>
        <w:t>eur</w:t>
      </w:r>
      <w:r w:rsidR="00ED3476" w:rsidRPr="00E7611B">
        <w:rPr>
          <w:rFonts w:ascii="Times New Roman" w:hAnsi="Times New Roman" w:cs="Times New Roman"/>
          <w:sz w:val="24"/>
          <w:szCs w:val="24"/>
        </w:rPr>
        <w:t>a.</w:t>
      </w:r>
    </w:p>
    <w:p w14:paraId="15F7EF45" w14:textId="77777777" w:rsidR="00A82570" w:rsidRPr="0055346D" w:rsidRDefault="00A82570" w:rsidP="00110CA3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CBFBEF" w14:textId="77777777" w:rsidR="00ED3476" w:rsidRPr="0055346D" w:rsidRDefault="00ED3476" w:rsidP="006E10D7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054C1F3B" w14:textId="77777777" w:rsidR="00ED3476" w:rsidRPr="0055346D" w:rsidRDefault="00ED3476" w:rsidP="006E10D7">
      <w:pPr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962E50C" w14:textId="4CD32FF9" w:rsidR="006E10D7" w:rsidRPr="00E7611B" w:rsidRDefault="006E10D7" w:rsidP="00F33790">
      <w:pPr>
        <w:jc w:val="both"/>
        <w:rPr>
          <w:rFonts w:ascii="Times New Roman" w:hAnsi="Times New Roman" w:cs="Times New Roman"/>
          <w:sz w:val="24"/>
          <w:szCs w:val="24"/>
        </w:rPr>
      </w:pPr>
      <w:r w:rsidRPr="00E7611B">
        <w:rPr>
          <w:rFonts w:ascii="Times New Roman" w:hAnsi="Times New Roman" w:cs="Times New Roman"/>
          <w:sz w:val="24"/>
          <w:szCs w:val="24"/>
          <w:u w:val="single"/>
        </w:rPr>
        <w:t>Iz izvora financiranja 11</w:t>
      </w:r>
      <w:r w:rsidR="00F33790">
        <w:rPr>
          <w:rFonts w:ascii="Times New Roman" w:hAnsi="Times New Roman" w:cs="Times New Roman"/>
          <w:sz w:val="24"/>
          <w:szCs w:val="24"/>
        </w:rPr>
        <w:t xml:space="preserve"> p</w:t>
      </w:r>
      <w:r w:rsidRPr="00E7611B">
        <w:rPr>
          <w:rFonts w:ascii="Times New Roman" w:hAnsi="Times New Roman" w:cs="Times New Roman"/>
          <w:sz w:val="24"/>
          <w:szCs w:val="24"/>
        </w:rPr>
        <w:t xml:space="preserve">o aktivnosti A621003 – redovna djelatnost Sveučilišta u Osijeku </w:t>
      </w:r>
      <w:r w:rsidR="00ED3476" w:rsidRPr="00E7611B">
        <w:rPr>
          <w:rFonts w:ascii="Times New Roman" w:hAnsi="Times New Roman" w:cs="Times New Roman"/>
          <w:sz w:val="24"/>
          <w:szCs w:val="24"/>
        </w:rPr>
        <w:t xml:space="preserve">i aktivnosti A622122 – programsko financiranje javnih visokih učilišta, A621181- Pravomoćne sudske presude, A679110- Potpora umjetničkim studijima </w:t>
      </w:r>
      <w:r w:rsidR="00E77C82" w:rsidRPr="00E7611B">
        <w:rPr>
          <w:rFonts w:ascii="Times New Roman" w:hAnsi="Times New Roman" w:cs="Times New Roman"/>
          <w:sz w:val="24"/>
          <w:szCs w:val="24"/>
        </w:rPr>
        <w:t xml:space="preserve">iznose </w:t>
      </w:r>
      <w:r w:rsidR="00F33790" w:rsidRPr="00F33790">
        <w:rPr>
          <w:rFonts w:ascii="Times New Roman" w:hAnsi="Times New Roman" w:cs="Times New Roman"/>
          <w:sz w:val="24"/>
          <w:szCs w:val="24"/>
        </w:rPr>
        <w:t>10.598.433,01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D3476" w:rsidRPr="00E7611B">
        <w:rPr>
          <w:rFonts w:ascii="Times New Roman" w:hAnsi="Times New Roman" w:cs="Times New Roman"/>
          <w:sz w:val="24"/>
          <w:szCs w:val="24"/>
        </w:rPr>
        <w:t>eura.</w:t>
      </w:r>
      <w:r w:rsidR="00700648" w:rsidRPr="00E761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9B3CA" w14:textId="79C9A0D0" w:rsidR="00E77C82" w:rsidRPr="0011599F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>Iz izvora financiranja 31</w:t>
      </w:r>
      <w:r w:rsidRPr="0011599F">
        <w:rPr>
          <w:rFonts w:ascii="Times New Roman" w:hAnsi="Times New Roman" w:cs="Times New Roman"/>
          <w:sz w:val="24"/>
          <w:szCs w:val="24"/>
        </w:rPr>
        <w:t xml:space="preserve"> aktivnost A679090</w:t>
      </w:r>
      <w:r w:rsidR="0056074B" w:rsidRPr="0011599F">
        <w:rPr>
          <w:rFonts w:ascii="Times New Roman" w:hAnsi="Times New Roman" w:cs="Times New Roman"/>
          <w:sz w:val="24"/>
          <w:szCs w:val="24"/>
        </w:rPr>
        <w:t xml:space="preserve"> rashodi</w:t>
      </w:r>
      <w:r w:rsidR="00700648" w:rsidRPr="0011599F">
        <w:rPr>
          <w:rFonts w:ascii="Times New Roman" w:hAnsi="Times New Roman" w:cs="Times New Roman"/>
          <w:sz w:val="24"/>
          <w:szCs w:val="24"/>
        </w:rPr>
        <w:t xml:space="preserve"> iznose </w:t>
      </w:r>
      <w:r w:rsidR="00F33790" w:rsidRPr="00F33790">
        <w:rPr>
          <w:rFonts w:ascii="Times New Roman" w:hAnsi="Times New Roman" w:cs="Times New Roman"/>
          <w:sz w:val="24"/>
          <w:szCs w:val="24"/>
        </w:rPr>
        <w:t>323.475,72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77C82" w:rsidRPr="0011599F">
        <w:rPr>
          <w:rFonts w:ascii="Times New Roman" w:hAnsi="Times New Roman" w:cs="Times New Roman"/>
          <w:sz w:val="24"/>
          <w:szCs w:val="24"/>
        </w:rPr>
        <w:t>eur</w:t>
      </w:r>
      <w:r w:rsidR="00ED3476" w:rsidRPr="0011599F">
        <w:rPr>
          <w:rFonts w:ascii="Times New Roman" w:hAnsi="Times New Roman" w:cs="Times New Roman"/>
          <w:sz w:val="24"/>
          <w:szCs w:val="24"/>
        </w:rPr>
        <w:t>a</w:t>
      </w:r>
    </w:p>
    <w:p w14:paraId="7373304C" w14:textId="3F5040BD" w:rsidR="006E10D7" w:rsidRPr="0011599F" w:rsidRDefault="0056074B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>Iz izvora financiranja 43</w:t>
      </w:r>
      <w:r w:rsidR="006E10D7" w:rsidRPr="00115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E10D7" w:rsidRPr="0011599F">
        <w:rPr>
          <w:rFonts w:ascii="Times New Roman" w:hAnsi="Times New Roman" w:cs="Times New Roman"/>
          <w:sz w:val="24"/>
          <w:szCs w:val="24"/>
        </w:rPr>
        <w:t xml:space="preserve">aktivnost A679090 </w:t>
      </w:r>
      <w:r w:rsidR="00E77C82"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F33790" w:rsidRPr="00F33790">
        <w:rPr>
          <w:rFonts w:ascii="Times New Roman" w:hAnsi="Times New Roman" w:cs="Times New Roman"/>
          <w:sz w:val="24"/>
          <w:szCs w:val="24"/>
        </w:rPr>
        <w:t>1.016.068,64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77C82" w:rsidRPr="0011599F">
        <w:rPr>
          <w:rFonts w:ascii="Times New Roman" w:hAnsi="Times New Roman" w:cs="Times New Roman"/>
          <w:sz w:val="24"/>
          <w:szCs w:val="24"/>
        </w:rPr>
        <w:t>eur</w:t>
      </w:r>
      <w:r w:rsidR="00ED3476" w:rsidRPr="0011599F">
        <w:rPr>
          <w:rFonts w:ascii="Times New Roman" w:hAnsi="Times New Roman" w:cs="Times New Roman"/>
          <w:sz w:val="24"/>
          <w:szCs w:val="24"/>
        </w:rPr>
        <w:t>a</w:t>
      </w:r>
    </w:p>
    <w:p w14:paraId="2510C8F3" w14:textId="7C3D82EC" w:rsidR="006E10D7" w:rsidRPr="0011599F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51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Pomoći EU </w:t>
      </w:r>
      <w:r w:rsidR="00700648" w:rsidRPr="0011599F">
        <w:rPr>
          <w:rFonts w:ascii="Times New Roman" w:hAnsi="Times New Roman" w:cs="Times New Roman"/>
          <w:sz w:val="24"/>
          <w:szCs w:val="24"/>
        </w:rPr>
        <w:t>aktivnost</w:t>
      </w:r>
      <w:r w:rsidR="00ED3476" w:rsidRPr="0011599F">
        <w:rPr>
          <w:rFonts w:ascii="Times New Roman" w:hAnsi="Times New Roman" w:cs="Times New Roman"/>
          <w:sz w:val="24"/>
          <w:szCs w:val="24"/>
        </w:rPr>
        <w:t xml:space="preserve"> A679090</w:t>
      </w:r>
      <w:r w:rsidR="00E77C82" w:rsidRPr="0011599F">
        <w:rPr>
          <w:rFonts w:ascii="Times New Roman" w:hAnsi="Times New Roman" w:cs="Times New Roman"/>
          <w:sz w:val="24"/>
          <w:szCs w:val="24"/>
        </w:rPr>
        <w:t xml:space="preserve">  </w:t>
      </w:r>
      <w:r w:rsidR="00F33790" w:rsidRPr="00F33790">
        <w:rPr>
          <w:rFonts w:ascii="Times New Roman" w:hAnsi="Times New Roman" w:cs="Times New Roman"/>
          <w:sz w:val="24"/>
          <w:szCs w:val="24"/>
        </w:rPr>
        <w:t>15.751,42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D3476" w:rsidRPr="0011599F">
        <w:rPr>
          <w:rFonts w:ascii="Times New Roman" w:hAnsi="Times New Roman" w:cs="Times New Roman"/>
          <w:sz w:val="24"/>
          <w:szCs w:val="24"/>
        </w:rPr>
        <w:t>eura.</w:t>
      </w:r>
    </w:p>
    <w:p w14:paraId="0FF9D724" w14:textId="656078DF" w:rsidR="006E10D7" w:rsidRPr="0011599F" w:rsidRDefault="006E10D7" w:rsidP="006E10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52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Ostale pomoći i darovnice </w:t>
      </w:r>
      <w:r w:rsidR="00F33790" w:rsidRPr="00F33790">
        <w:rPr>
          <w:rFonts w:ascii="Times New Roman" w:hAnsi="Times New Roman" w:cs="Times New Roman"/>
          <w:sz w:val="24"/>
          <w:szCs w:val="24"/>
        </w:rPr>
        <w:t>2.178.150,04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="00ED3476"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7EBF30C7" w14:textId="34C32DD7" w:rsidR="004359D6" w:rsidRDefault="006E10D7" w:rsidP="004359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563 </w:t>
      </w:r>
      <w:r w:rsidRPr="0011599F">
        <w:rPr>
          <w:rFonts w:ascii="Times New Roman" w:hAnsi="Times New Roman" w:cs="Times New Roman"/>
          <w:sz w:val="24"/>
          <w:szCs w:val="24"/>
        </w:rPr>
        <w:t>– Europ</w:t>
      </w:r>
      <w:r w:rsidR="00A47BD6" w:rsidRPr="0011599F">
        <w:rPr>
          <w:rFonts w:ascii="Times New Roman" w:hAnsi="Times New Roman" w:cs="Times New Roman"/>
          <w:sz w:val="24"/>
          <w:szCs w:val="24"/>
        </w:rPr>
        <w:t>s</w:t>
      </w:r>
      <w:r w:rsidRPr="0011599F">
        <w:rPr>
          <w:rFonts w:ascii="Times New Roman" w:hAnsi="Times New Roman" w:cs="Times New Roman"/>
          <w:sz w:val="24"/>
          <w:szCs w:val="24"/>
        </w:rPr>
        <w:t>ki fond za regionalni razvoj</w:t>
      </w:r>
      <w:r w:rsidR="008D1753"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623132" w:rsidRPr="00623132">
        <w:rPr>
          <w:rFonts w:ascii="Times New Roman" w:hAnsi="Times New Roman" w:cs="Times New Roman"/>
          <w:sz w:val="24"/>
          <w:szCs w:val="24"/>
        </w:rPr>
        <w:t>19.932,39</w:t>
      </w:r>
      <w:r w:rsidR="00623132">
        <w:rPr>
          <w:rFonts w:ascii="Times New Roman" w:hAnsi="Times New Roman" w:cs="Times New Roman"/>
          <w:sz w:val="24"/>
          <w:szCs w:val="24"/>
        </w:rPr>
        <w:t xml:space="preserve"> </w:t>
      </w:r>
      <w:r w:rsidR="00ED3476"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3EC25930" w14:textId="78F8878F" w:rsidR="00F33790" w:rsidRPr="0011599F" w:rsidRDefault="00F33790" w:rsidP="004359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A93">
        <w:rPr>
          <w:rFonts w:ascii="Times New Roman" w:hAnsi="Times New Roman" w:cs="Times New Roman"/>
          <w:sz w:val="24"/>
          <w:szCs w:val="24"/>
          <w:u w:val="single"/>
        </w:rPr>
        <w:t>Iz izvora financiranja 5</w:t>
      </w:r>
      <w:r>
        <w:rPr>
          <w:rFonts w:ascii="Times New Roman" w:hAnsi="Times New Roman" w:cs="Times New Roman"/>
          <w:sz w:val="24"/>
          <w:szCs w:val="24"/>
          <w:u w:val="single"/>
        </w:rPr>
        <w:t>81</w:t>
      </w:r>
      <w:r w:rsidRPr="00A91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92304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Instrumenti EU nove generacije</w:t>
      </w:r>
      <w:r w:rsidRPr="00492304">
        <w:rPr>
          <w:rFonts w:ascii="Times New Roman" w:hAnsi="Times New Roman" w:cs="Times New Roman"/>
          <w:sz w:val="24"/>
          <w:szCs w:val="24"/>
        </w:rPr>
        <w:t xml:space="preserve"> </w:t>
      </w:r>
      <w:r w:rsidRPr="00A91A93">
        <w:rPr>
          <w:rFonts w:ascii="Times New Roman" w:hAnsi="Times New Roman" w:cs="Times New Roman"/>
          <w:sz w:val="24"/>
          <w:szCs w:val="24"/>
        </w:rPr>
        <w:t>iznos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1A93">
        <w:rPr>
          <w:rFonts w:ascii="Times New Roman" w:hAnsi="Times New Roman" w:cs="Times New Roman"/>
          <w:sz w:val="24"/>
          <w:szCs w:val="24"/>
        </w:rPr>
        <w:t xml:space="preserve"> </w:t>
      </w:r>
      <w:r w:rsidRPr="00F33790">
        <w:rPr>
          <w:rFonts w:ascii="Times New Roman" w:hAnsi="Times New Roman" w:cs="Times New Roman"/>
          <w:sz w:val="24"/>
          <w:szCs w:val="24"/>
        </w:rPr>
        <w:t>90.944,35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A93">
        <w:rPr>
          <w:rFonts w:ascii="Times New Roman" w:hAnsi="Times New Roman" w:cs="Times New Roman"/>
          <w:sz w:val="24"/>
          <w:szCs w:val="24"/>
        </w:rPr>
        <w:t>eur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1A9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5AE681" w14:textId="06A5B9C9" w:rsidR="00623132" w:rsidRPr="0011599F" w:rsidRDefault="00623132" w:rsidP="006231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>
        <w:rPr>
          <w:rFonts w:ascii="Times New Roman" w:hAnsi="Times New Roman" w:cs="Times New Roman"/>
          <w:sz w:val="24"/>
          <w:szCs w:val="24"/>
          <w:u w:val="single"/>
        </w:rPr>
        <w:t>61</w:t>
      </w: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Donacije</w:t>
      </w:r>
      <w:r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F33790" w:rsidRPr="00F33790">
        <w:rPr>
          <w:rFonts w:ascii="Times New Roman" w:hAnsi="Times New Roman" w:cs="Times New Roman"/>
          <w:sz w:val="24"/>
          <w:szCs w:val="24"/>
        </w:rPr>
        <w:t>107.153,05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3C49D847" w14:textId="21FFCF0C" w:rsidR="00623132" w:rsidRPr="0011599F" w:rsidRDefault="00623132" w:rsidP="0062313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Iz izvora financiranja </w:t>
      </w:r>
      <w:r>
        <w:rPr>
          <w:rFonts w:ascii="Times New Roman" w:hAnsi="Times New Roman" w:cs="Times New Roman"/>
          <w:sz w:val="24"/>
          <w:szCs w:val="24"/>
          <w:u w:val="single"/>
        </w:rPr>
        <w:t>71</w:t>
      </w:r>
      <w:r w:rsidRPr="0011599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Prihodi od nefinancijske imovine </w:t>
      </w:r>
      <w:r w:rsidRPr="0011599F">
        <w:rPr>
          <w:rFonts w:ascii="Times New Roman" w:hAnsi="Times New Roman" w:cs="Times New Roman"/>
          <w:sz w:val="24"/>
          <w:szCs w:val="24"/>
        </w:rPr>
        <w:t xml:space="preserve"> </w:t>
      </w:r>
      <w:r w:rsidR="00F33790" w:rsidRPr="00F33790">
        <w:rPr>
          <w:rFonts w:ascii="Times New Roman" w:hAnsi="Times New Roman" w:cs="Times New Roman"/>
          <w:sz w:val="24"/>
          <w:szCs w:val="24"/>
        </w:rPr>
        <w:t>2.922,74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7AEB6666" w14:textId="77777777" w:rsidR="00612A68" w:rsidRPr="0011599F" w:rsidRDefault="00612A68" w:rsidP="004359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BA263" w14:textId="77777777" w:rsidR="00612A68" w:rsidRPr="0011599F" w:rsidRDefault="00612A68" w:rsidP="00612A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99F">
        <w:rPr>
          <w:rFonts w:ascii="Times New Roman" w:hAnsi="Times New Roman" w:cs="Times New Roman"/>
          <w:b/>
          <w:sz w:val="24"/>
          <w:szCs w:val="24"/>
        </w:rPr>
        <w:t>PRIJENOS SREDSTAVA IZ PRETHODNE U SLJEDEĆU GODINU</w:t>
      </w:r>
    </w:p>
    <w:p w14:paraId="2341646B" w14:textId="77777777" w:rsidR="00612A68" w:rsidRPr="0011599F" w:rsidRDefault="00612A68" w:rsidP="00612A6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B6160B" w14:textId="1F609FAD" w:rsidR="00612A68" w:rsidRPr="0011599F" w:rsidRDefault="00612A68" w:rsidP="00612A6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</w:rPr>
        <w:t xml:space="preserve">Ukupan donos: </w:t>
      </w:r>
      <w:r w:rsidR="00F33790" w:rsidRPr="00F33790">
        <w:rPr>
          <w:rFonts w:ascii="Times New Roman" w:hAnsi="Times New Roman" w:cs="Times New Roman"/>
          <w:sz w:val="24"/>
          <w:szCs w:val="24"/>
        </w:rPr>
        <w:t>5.134.584,25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6223A58C" w14:textId="578777EA" w:rsidR="00933CFF" w:rsidRPr="00835621" w:rsidRDefault="00612A68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99F">
        <w:rPr>
          <w:rFonts w:ascii="Times New Roman" w:hAnsi="Times New Roman" w:cs="Times New Roman"/>
          <w:sz w:val="24"/>
          <w:szCs w:val="24"/>
        </w:rPr>
        <w:t xml:space="preserve">Ukupan odnos: </w:t>
      </w:r>
      <w:r w:rsidR="00F33790" w:rsidRPr="00F33790">
        <w:rPr>
          <w:rFonts w:ascii="Times New Roman" w:hAnsi="Times New Roman" w:cs="Times New Roman"/>
          <w:sz w:val="24"/>
          <w:szCs w:val="24"/>
        </w:rPr>
        <w:t>-1.529.594,76</w:t>
      </w:r>
      <w:r w:rsidR="00F33790">
        <w:rPr>
          <w:rFonts w:ascii="Times New Roman" w:hAnsi="Times New Roman" w:cs="Times New Roman"/>
          <w:sz w:val="24"/>
          <w:szCs w:val="24"/>
        </w:rPr>
        <w:t xml:space="preserve"> </w:t>
      </w:r>
      <w:r w:rsidRPr="0011599F">
        <w:rPr>
          <w:rFonts w:ascii="Times New Roman" w:hAnsi="Times New Roman" w:cs="Times New Roman"/>
          <w:sz w:val="24"/>
          <w:szCs w:val="24"/>
        </w:rPr>
        <w:t>eura</w:t>
      </w:r>
    </w:p>
    <w:p w14:paraId="4272F629" w14:textId="77777777" w:rsidR="00933CFF" w:rsidRPr="00EB2239" w:rsidRDefault="00933CFF" w:rsidP="00933CF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239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590065D4" w14:textId="77777777" w:rsidR="00933CFF" w:rsidRPr="00835621" w:rsidRDefault="00933CFF" w:rsidP="00933C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621">
        <w:rPr>
          <w:rFonts w:ascii="Times New Roman" w:hAnsi="Times New Roman" w:cs="Times New Roman"/>
          <w:sz w:val="24"/>
          <w:szCs w:val="24"/>
        </w:rPr>
        <w:t>Stanje ukupnih obveza: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835621" w:rsidRPr="00835621" w14:paraId="00AE3C10" w14:textId="77777777" w:rsidTr="00933CF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4FB" w14:textId="77777777" w:rsidR="00933CFF" w:rsidRPr="00835621" w:rsidRDefault="0093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F1C3" w14:textId="12D067BB" w:rsidR="00933CFF" w:rsidRPr="00835621" w:rsidRDefault="0093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  <w:r w:rsidR="00ED3476">
              <w:rPr>
                <w:rFonts w:ascii="Times New Roman" w:hAnsi="Times New Roman" w:cs="Times New Roman"/>
                <w:sz w:val="24"/>
                <w:szCs w:val="24"/>
              </w:rPr>
              <w:t>1.1.202</w:t>
            </w:r>
            <w:r w:rsidR="00581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93FE" w14:textId="00D2AD42" w:rsidR="00933CFF" w:rsidRPr="00835621" w:rsidRDefault="00933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 xml:space="preserve">Stanje obveza na dan </w:t>
            </w:r>
            <w:r w:rsidR="0055346D">
              <w:rPr>
                <w:rFonts w:ascii="Times New Roman" w:hAnsi="Times New Roman" w:cs="Times New Roman"/>
                <w:sz w:val="24"/>
                <w:szCs w:val="24"/>
              </w:rPr>
              <w:t>31.12</w:t>
            </w:r>
            <w:r w:rsidR="00ED3476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81B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34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35621" w:rsidRPr="00835621" w14:paraId="769297E5" w14:textId="77777777" w:rsidTr="0055346D">
        <w:trPr>
          <w:trHeight w:val="23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DB8C" w14:textId="77777777" w:rsidR="00933CFF" w:rsidRPr="00835621" w:rsidRDefault="0093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6A5F" w14:textId="751CF6D7" w:rsidR="00933CFF" w:rsidRPr="00835621" w:rsidRDefault="00F33790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90">
              <w:rPr>
                <w:rFonts w:ascii="Times New Roman" w:hAnsi="Times New Roman" w:cs="Times New Roman"/>
                <w:sz w:val="24"/>
                <w:szCs w:val="24"/>
              </w:rPr>
              <w:t>1.439.715,59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7BA8" w14:textId="2F9B7DA5" w:rsidR="00933CFF" w:rsidRPr="00835621" w:rsidRDefault="00F33790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90">
              <w:rPr>
                <w:rFonts w:ascii="Times New Roman" w:hAnsi="Times New Roman" w:cs="Times New Roman"/>
                <w:sz w:val="24"/>
                <w:szCs w:val="24"/>
              </w:rPr>
              <w:t>3.451.686,53</w:t>
            </w:r>
          </w:p>
        </w:tc>
      </w:tr>
      <w:tr w:rsidR="00933CFF" w:rsidRPr="00835621" w14:paraId="09E6B2E4" w14:textId="77777777" w:rsidTr="00ED3476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3169" w14:textId="77777777" w:rsidR="00933CFF" w:rsidRPr="00835621" w:rsidRDefault="00933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621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87D8" w14:textId="61DE32BE" w:rsidR="00933CFF" w:rsidRPr="00835621" w:rsidRDefault="00F33790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90">
              <w:rPr>
                <w:rFonts w:ascii="Times New Roman" w:hAnsi="Times New Roman" w:cs="Times New Roman"/>
                <w:sz w:val="24"/>
                <w:szCs w:val="24"/>
              </w:rPr>
              <w:t>6.767,14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6FAA" w14:textId="259A17DB" w:rsidR="00933CFF" w:rsidRPr="00835621" w:rsidRDefault="00F33790" w:rsidP="001F78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790">
              <w:rPr>
                <w:rFonts w:ascii="Times New Roman" w:hAnsi="Times New Roman" w:cs="Times New Roman"/>
                <w:sz w:val="24"/>
                <w:szCs w:val="24"/>
              </w:rPr>
              <w:t>4.884,25</w:t>
            </w:r>
          </w:p>
        </w:tc>
      </w:tr>
    </w:tbl>
    <w:p w14:paraId="7269781E" w14:textId="77777777" w:rsidR="00933CFF" w:rsidRPr="00835621" w:rsidRDefault="00933CFF" w:rsidP="00933C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68B656" w14:textId="7E5C5D5D" w:rsidR="00ED3476" w:rsidRPr="00ED3476" w:rsidRDefault="00ED3476" w:rsidP="009D7CA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D3476" w:rsidRPr="00ED34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45A92" w14:textId="77777777" w:rsidR="00743666" w:rsidRDefault="00743666" w:rsidP="00ED3476">
      <w:pPr>
        <w:spacing w:after="0" w:line="240" w:lineRule="auto"/>
      </w:pPr>
      <w:r>
        <w:separator/>
      </w:r>
    </w:p>
  </w:endnote>
  <w:endnote w:type="continuationSeparator" w:id="0">
    <w:p w14:paraId="0A14A462" w14:textId="77777777" w:rsidR="00743666" w:rsidRDefault="00743666" w:rsidP="00ED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6292784"/>
      <w:docPartObj>
        <w:docPartGallery w:val="Page Numbers (Bottom of Page)"/>
        <w:docPartUnique/>
      </w:docPartObj>
    </w:sdtPr>
    <w:sdtEndPr/>
    <w:sdtContent>
      <w:p w14:paraId="74542AA7" w14:textId="6958C305" w:rsidR="00ED3476" w:rsidRDefault="00ED34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F4E01" w14:textId="77777777" w:rsidR="00ED3476" w:rsidRDefault="00ED34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0301E" w14:textId="77777777" w:rsidR="00743666" w:rsidRDefault="00743666" w:rsidP="00ED3476">
      <w:pPr>
        <w:spacing w:after="0" w:line="240" w:lineRule="auto"/>
      </w:pPr>
      <w:r>
        <w:separator/>
      </w:r>
    </w:p>
  </w:footnote>
  <w:footnote w:type="continuationSeparator" w:id="0">
    <w:p w14:paraId="12106DF6" w14:textId="77777777" w:rsidR="00743666" w:rsidRDefault="00743666" w:rsidP="00ED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106E9"/>
    <w:multiLevelType w:val="hybridMultilevel"/>
    <w:tmpl w:val="0F1CFA48"/>
    <w:lvl w:ilvl="0" w:tplc="645485E4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241A1"/>
    <w:rsid w:val="000A1A2E"/>
    <w:rsid w:val="000D0A1C"/>
    <w:rsid w:val="000D6EE0"/>
    <w:rsid w:val="00110CA3"/>
    <w:rsid w:val="0011418D"/>
    <w:rsid w:val="0011599F"/>
    <w:rsid w:val="00143083"/>
    <w:rsid w:val="00152BFA"/>
    <w:rsid w:val="00172C05"/>
    <w:rsid w:val="00186B7B"/>
    <w:rsid w:val="001B0F71"/>
    <w:rsid w:val="001B5312"/>
    <w:rsid w:val="001F78A5"/>
    <w:rsid w:val="002114B5"/>
    <w:rsid w:val="002267DE"/>
    <w:rsid w:val="00245B1D"/>
    <w:rsid w:val="00280CEB"/>
    <w:rsid w:val="0029735D"/>
    <w:rsid w:val="00297F7A"/>
    <w:rsid w:val="002C5A30"/>
    <w:rsid w:val="002D03A9"/>
    <w:rsid w:val="002F549A"/>
    <w:rsid w:val="003059C7"/>
    <w:rsid w:val="0032256C"/>
    <w:rsid w:val="0033244E"/>
    <w:rsid w:val="00354BD2"/>
    <w:rsid w:val="00366D92"/>
    <w:rsid w:val="00375058"/>
    <w:rsid w:val="00386453"/>
    <w:rsid w:val="003A22DB"/>
    <w:rsid w:val="003E586D"/>
    <w:rsid w:val="00407290"/>
    <w:rsid w:val="00407F92"/>
    <w:rsid w:val="00431D23"/>
    <w:rsid w:val="004359D6"/>
    <w:rsid w:val="00466878"/>
    <w:rsid w:val="0047259F"/>
    <w:rsid w:val="00492304"/>
    <w:rsid w:val="0049460C"/>
    <w:rsid w:val="00515126"/>
    <w:rsid w:val="00531A9C"/>
    <w:rsid w:val="00536576"/>
    <w:rsid w:val="0055346D"/>
    <w:rsid w:val="0056074B"/>
    <w:rsid w:val="005722A3"/>
    <w:rsid w:val="00581B0A"/>
    <w:rsid w:val="005C1418"/>
    <w:rsid w:val="005F2C45"/>
    <w:rsid w:val="00605080"/>
    <w:rsid w:val="00612A68"/>
    <w:rsid w:val="006167E8"/>
    <w:rsid w:val="00623132"/>
    <w:rsid w:val="00624C16"/>
    <w:rsid w:val="006940DD"/>
    <w:rsid w:val="006A266B"/>
    <w:rsid w:val="006E10D7"/>
    <w:rsid w:val="00700648"/>
    <w:rsid w:val="00700B6F"/>
    <w:rsid w:val="0072334A"/>
    <w:rsid w:val="0072531D"/>
    <w:rsid w:val="00737960"/>
    <w:rsid w:val="00743666"/>
    <w:rsid w:val="007531FC"/>
    <w:rsid w:val="00760843"/>
    <w:rsid w:val="007E025D"/>
    <w:rsid w:val="00835621"/>
    <w:rsid w:val="008617FF"/>
    <w:rsid w:val="00880E6A"/>
    <w:rsid w:val="00886D68"/>
    <w:rsid w:val="008D1753"/>
    <w:rsid w:val="008E3261"/>
    <w:rsid w:val="00933CFF"/>
    <w:rsid w:val="0094274B"/>
    <w:rsid w:val="00944920"/>
    <w:rsid w:val="00966F51"/>
    <w:rsid w:val="00975BA7"/>
    <w:rsid w:val="00996B4A"/>
    <w:rsid w:val="009B032E"/>
    <w:rsid w:val="009D7CA0"/>
    <w:rsid w:val="009E707F"/>
    <w:rsid w:val="00A33B89"/>
    <w:rsid w:val="00A34615"/>
    <w:rsid w:val="00A4291D"/>
    <w:rsid w:val="00A47BD6"/>
    <w:rsid w:val="00A82570"/>
    <w:rsid w:val="00A91A93"/>
    <w:rsid w:val="00AA243D"/>
    <w:rsid w:val="00AA3C26"/>
    <w:rsid w:val="00AC288F"/>
    <w:rsid w:val="00AE2812"/>
    <w:rsid w:val="00B46282"/>
    <w:rsid w:val="00B6490B"/>
    <w:rsid w:val="00B7793B"/>
    <w:rsid w:val="00BA3AD9"/>
    <w:rsid w:val="00BE4DA4"/>
    <w:rsid w:val="00BF44C6"/>
    <w:rsid w:val="00C105F0"/>
    <w:rsid w:val="00C844F2"/>
    <w:rsid w:val="00CA12E2"/>
    <w:rsid w:val="00CD42D1"/>
    <w:rsid w:val="00CE075D"/>
    <w:rsid w:val="00CE1BEA"/>
    <w:rsid w:val="00CF498A"/>
    <w:rsid w:val="00D019AB"/>
    <w:rsid w:val="00D01AE3"/>
    <w:rsid w:val="00D87104"/>
    <w:rsid w:val="00D948F1"/>
    <w:rsid w:val="00DD2586"/>
    <w:rsid w:val="00DF778D"/>
    <w:rsid w:val="00E2764F"/>
    <w:rsid w:val="00E30BF0"/>
    <w:rsid w:val="00E34EA9"/>
    <w:rsid w:val="00E6603C"/>
    <w:rsid w:val="00E74D93"/>
    <w:rsid w:val="00E7611B"/>
    <w:rsid w:val="00E77C82"/>
    <w:rsid w:val="00EB2239"/>
    <w:rsid w:val="00EC6881"/>
    <w:rsid w:val="00ED3476"/>
    <w:rsid w:val="00EE64FC"/>
    <w:rsid w:val="00EF38E5"/>
    <w:rsid w:val="00F33790"/>
    <w:rsid w:val="00F471E7"/>
    <w:rsid w:val="00F70550"/>
    <w:rsid w:val="00F719D2"/>
    <w:rsid w:val="00F8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879B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E10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35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359D6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ED34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476"/>
  </w:style>
  <w:style w:type="paragraph" w:styleId="Podnoje">
    <w:name w:val="footer"/>
    <w:basedOn w:val="Normal"/>
    <w:link w:val="PodnojeChar"/>
    <w:uiPriority w:val="99"/>
    <w:unhideWhenUsed/>
    <w:rsid w:val="00ED34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476"/>
  </w:style>
  <w:style w:type="paragraph" w:styleId="Tijeloteksta">
    <w:name w:val="Body Text"/>
    <w:basedOn w:val="Normal"/>
    <w:link w:val="TijelotekstaChar"/>
    <w:semiHidden/>
    <w:unhideWhenUsed/>
    <w:rsid w:val="00EB22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EB223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korisnik</cp:lastModifiedBy>
  <cp:revision>9</cp:revision>
  <cp:lastPrinted>2022-12-06T08:24:00Z</cp:lastPrinted>
  <dcterms:created xsi:type="dcterms:W3CDTF">2026-03-10T11:40:00Z</dcterms:created>
  <dcterms:modified xsi:type="dcterms:W3CDTF">2026-04-01T10:12:00Z</dcterms:modified>
</cp:coreProperties>
</file>